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E3" w:rsidRPr="000B2BE2" w:rsidRDefault="008B24E3" w:rsidP="008B24E3">
      <w:pPr>
        <w:pStyle w:val="Style6"/>
        <w:widowControl/>
        <w:spacing w:line="278" w:lineRule="exact"/>
        <w:jc w:val="center"/>
        <w:rPr>
          <w:rStyle w:val="FontStyle63"/>
          <w:rFonts w:eastAsia="Arial Unicode MS"/>
          <w:b w:val="0"/>
        </w:rPr>
      </w:pPr>
      <w:r w:rsidRPr="00B16638">
        <w:rPr>
          <w:rStyle w:val="FontStyle63"/>
          <w:rFonts w:eastAsia="Arial Unicode MS"/>
        </w:rPr>
        <w:t>ТЕХНИЧЕСК</w:t>
      </w:r>
      <w:r w:rsidR="00104F81">
        <w:rPr>
          <w:rStyle w:val="FontStyle63"/>
          <w:rFonts w:eastAsia="Arial Unicode MS"/>
        </w:rPr>
        <w:t xml:space="preserve">А СПЕЦИФИКАЦИЯ </w:t>
      </w:r>
      <w:r w:rsidRPr="00B16638">
        <w:rPr>
          <w:rStyle w:val="FontStyle63"/>
          <w:rFonts w:eastAsia="Arial Unicode MS"/>
        </w:rPr>
        <w:t>ЗАСТРАХОВКА „</w:t>
      </w:r>
      <w:r>
        <w:rPr>
          <w:rStyle w:val="FontStyle63"/>
          <w:rFonts w:eastAsia="Arial Unicode MS"/>
        </w:rPr>
        <w:t xml:space="preserve">ОБЩА ГРАЖДАНСКА ОТГОВОРНОСТ </w:t>
      </w:r>
      <w:r w:rsidRPr="000B2BE2">
        <w:rPr>
          <w:b/>
        </w:rPr>
        <w:t xml:space="preserve">НА </w:t>
      </w:r>
      <w:r w:rsidRPr="000B2BE2">
        <w:rPr>
          <w:b/>
          <w:color w:val="000000"/>
        </w:rPr>
        <w:t xml:space="preserve">„ДУНАВ МОСТ </w:t>
      </w:r>
      <w:proofErr w:type="gramStart"/>
      <w:r w:rsidRPr="000B2BE2">
        <w:rPr>
          <w:b/>
          <w:color w:val="000000"/>
        </w:rPr>
        <w:t>ВИДИН- КАЛАФАТ</w:t>
      </w:r>
      <w:proofErr w:type="gramEnd"/>
      <w:r w:rsidRPr="000B2BE2">
        <w:rPr>
          <w:b/>
          <w:color w:val="000000"/>
        </w:rPr>
        <w:t>”</w:t>
      </w:r>
      <w:r w:rsidR="0065719F">
        <w:rPr>
          <w:b/>
          <w:color w:val="000000"/>
          <w:lang w:val="en-US"/>
        </w:rPr>
        <w:t xml:space="preserve"> </w:t>
      </w:r>
      <w:r w:rsidRPr="000B2BE2">
        <w:rPr>
          <w:b/>
          <w:color w:val="000000"/>
        </w:rPr>
        <w:t>АД</w:t>
      </w:r>
      <w:r w:rsidR="002D64C6">
        <w:rPr>
          <w:b/>
          <w:color w:val="000000"/>
        </w:rPr>
        <w:t xml:space="preserve"> ЗА ПЕРИОДА 2018 – 20</w:t>
      </w:r>
      <w:r w:rsidR="0065719F">
        <w:rPr>
          <w:b/>
          <w:color w:val="000000"/>
          <w:lang w:val="en-US"/>
        </w:rPr>
        <w:t>2</w:t>
      </w:r>
      <w:r w:rsidR="002D64C6">
        <w:rPr>
          <w:b/>
          <w:color w:val="000000"/>
        </w:rPr>
        <w:t>0 Г.</w:t>
      </w:r>
    </w:p>
    <w:p w:rsidR="008B24E3" w:rsidRPr="007F3678" w:rsidRDefault="008B24E3" w:rsidP="008B24E3">
      <w:pPr>
        <w:pStyle w:val="Style15"/>
        <w:widowControl/>
        <w:spacing w:before="62"/>
        <w:ind w:firstLine="0"/>
        <w:rPr>
          <w:rStyle w:val="FontStyle63"/>
          <w:rFonts w:eastAsia="Arial Unicode MS"/>
        </w:rPr>
      </w:pPr>
    </w:p>
    <w:p w:rsidR="008B24E3" w:rsidRPr="003E3D20" w:rsidRDefault="008B24E3" w:rsidP="008B24E3">
      <w:pPr>
        <w:pStyle w:val="Style41"/>
        <w:widowControl/>
        <w:numPr>
          <w:ilvl w:val="0"/>
          <w:numId w:val="34"/>
        </w:numPr>
        <w:tabs>
          <w:tab w:val="left" w:pos="284"/>
        </w:tabs>
        <w:spacing w:before="120" w:line="240" w:lineRule="auto"/>
        <w:ind w:left="284" w:firstLine="0"/>
        <w:jc w:val="both"/>
        <w:rPr>
          <w:rStyle w:val="FontStyle64"/>
          <w:rFonts w:eastAsia="Arial Unicode MS"/>
          <w:b/>
          <w:bCs/>
        </w:rPr>
      </w:pPr>
      <w:r w:rsidRPr="003E3D20">
        <w:rPr>
          <w:rStyle w:val="FontStyle63"/>
          <w:rFonts w:eastAsia="Arial Unicode MS"/>
        </w:rPr>
        <w:t xml:space="preserve">Предмет на застраховане </w:t>
      </w:r>
      <w:r w:rsidR="003004FA" w:rsidRPr="003E3D20">
        <w:rPr>
          <w:rStyle w:val="FontStyle64"/>
        </w:rPr>
        <w:t xml:space="preserve">– отговорността на Застрахования </w:t>
      </w:r>
      <w:r w:rsidR="00D87CCC">
        <w:rPr>
          <w:rStyle w:val="FontStyle64"/>
        </w:rPr>
        <w:t>/</w:t>
      </w:r>
      <w:r w:rsidR="003E3D20" w:rsidRPr="003E3D20">
        <w:rPr>
          <w:rStyle w:val="FontStyle64"/>
        </w:rPr>
        <w:t>вкл. всички негови служители/</w:t>
      </w:r>
      <w:r w:rsidR="003004FA" w:rsidRPr="003E3D20">
        <w:rPr>
          <w:rStyle w:val="FontStyle64"/>
        </w:rPr>
        <w:t xml:space="preserve"> за имуществени и неимуществени вреди, причинени на трети лица при или по повод осъществяване на стопанската му дейност на територията на посочените в т.4 адреси</w:t>
      </w:r>
      <w:r w:rsidR="003E3D20" w:rsidRPr="003E3D20">
        <w:rPr>
          <w:rStyle w:val="FontStyle64"/>
        </w:rPr>
        <w:t>.</w:t>
      </w:r>
    </w:p>
    <w:p w:rsidR="003E3D20" w:rsidRPr="003E3D20" w:rsidRDefault="003E3D20" w:rsidP="003E3D20">
      <w:pPr>
        <w:pStyle w:val="Style41"/>
        <w:widowControl/>
        <w:tabs>
          <w:tab w:val="left" w:pos="284"/>
        </w:tabs>
        <w:spacing w:before="120" w:line="240" w:lineRule="auto"/>
        <w:ind w:left="284" w:firstLine="0"/>
        <w:jc w:val="both"/>
        <w:rPr>
          <w:rStyle w:val="FontStyle63"/>
          <w:rFonts w:eastAsia="Arial Unicode MS"/>
        </w:rPr>
      </w:pPr>
    </w:p>
    <w:p w:rsidR="008B24E3" w:rsidRPr="003E3D20" w:rsidRDefault="0061478A" w:rsidP="008B24E3">
      <w:pPr>
        <w:pStyle w:val="Style41"/>
        <w:widowControl/>
        <w:numPr>
          <w:ilvl w:val="0"/>
          <w:numId w:val="34"/>
        </w:numPr>
        <w:tabs>
          <w:tab w:val="left" w:pos="284"/>
        </w:tabs>
        <w:spacing w:before="120" w:line="240" w:lineRule="auto"/>
        <w:ind w:left="284" w:firstLine="0"/>
        <w:jc w:val="both"/>
        <w:rPr>
          <w:rStyle w:val="FontStyle63"/>
          <w:rFonts w:eastAsia="Arial Unicode MS"/>
          <w:b w:val="0"/>
        </w:rPr>
      </w:pPr>
      <w:r w:rsidRPr="003E3D20">
        <w:rPr>
          <w:rStyle w:val="FontStyle63"/>
          <w:rFonts w:eastAsia="Arial Unicode MS"/>
        </w:rPr>
        <w:t xml:space="preserve">Застрахователно покритие </w:t>
      </w:r>
    </w:p>
    <w:p w:rsidR="0061478A" w:rsidRPr="003E3D20" w:rsidRDefault="0061478A" w:rsidP="0061478A">
      <w:pPr>
        <w:pStyle w:val="style410"/>
        <w:numPr>
          <w:ilvl w:val="0"/>
          <w:numId w:val="35"/>
        </w:numPr>
        <w:tabs>
          <w:tab w:val="left" w:pos="374"/>
        </w:tabs>
        <w:spacing w:before="120" w:beforeAutospacing="0" w:after="0" w:afterAutospacing="0"/>
        <w:jc w:val="both"/>
        <w:rPr>
          <w:rStyle w:val="fontstyle630"/>
          <w:rFonts w:eastAsia="Arial Unicode MS"/>
          <w:bCs/>
        </w:rPr>
      </w:pPr>
      <w:r w:rsidRPr="003E3D20">
        <w:rPr>
          <w:rStyle w:val="fontstyle630"/>
          <w:rFonts w:eastAsia="Arial Unicode MS"/>
          <w:bCs/>
        </w:rPr>
        <w:t>Всички суми, които Застрахованият бъде законово задължен да плати за вредите, настъпили през времетраене на застраховката, изразяващи се в телесно увреждане /вкл. смърт, заболяване или загуба на работоспособност/ и/или в увреждане на движими или недвижими вещи.</w:t>
      </w:r>
    </w:p>
    <w:p w:rsidR="0061478A" w:rsidRPr="003E3D20" w:rsidRDefault="0061478A" w:rsidP="0061478A">
      <w:pPr>
        <w:pStyle w:val="style410"/>
        <w:numPr>
          <w:ilvl w:val="0"/>
          <w:numId w:val="35"/>
        </w:numPr>
        <w:tabs>
          <w:tab w:val="left" w:pos="374"/>
        </w:tabs>
        <w:spacing w:before="120" w:beforeAutospacing="0" w:after="0" w:afterAutospacing="0"/>
        <w:jc w:val="both"/>
        <w:rPr>
          <w:rStyle w:val="fontstyle630"/>
          <w:rFonts w:eastAsia="Arial Unicode MS"/>
          <w:bCs/>
        </w:rPr>
      </w:pPr>
      <w:r w:rsidRPr="003E3D20">
        <w:rPr>
          <w:rStyle w:val="fontstyle630"/>
          <w:rFonts w:eastAsia="Arial Unicode MS"/>
          <w:bCs/>
        </w:rPr>
        <w:t>Съдебни разноски по дела срещу Застрахования, във връзка със застрахователни събития, покрити от застраховката, при условие, че застрахователят е бил привлечен в процеса, когато това е допустимо от закона.</w:t>
      </w:r>
    </w:p>
    <w:p w:rsidR="0061478A" w:rsidRPr="003E3D20" w:rsidRDefault="0061478A" w:rsidP="0061478A">
      <w:pPr>
        <w:pStyle w:val="style410"/>
        <w:numPr>
          <w:ilvl w:val="0"/>
          <w:numId w:val="35"/>
        </w:numPr>
        <w:tabs>
          <w:tab w:val="left" w:pos="374"/>
        </w:tabs>
        <w:spacing w:before="120" w:beforeAutospacing="0" w:after="0" w:afterAutospacing="0"/>
        <w:jc w:val="both"/>
        <w:rPr>
          <w:rStyle w:val="fontstyle630"/>
          <w:rFonts w:eastAsia="Arial Unicode MS"/>
          <w:bCs/>
        </w:rPr>
      </w:pPr>
      <w:r w:rsidRPr="003E3D20">
        <w:rPr>
          <w:rStyle w:val="fontstyle630"/>
          <w:rFonts w:eastAsia="Arial Unicode MS"/>
          <w:bCs/>
        </w:rPr>
        <w:t>Целесъобразно направените от застрахования разходи за ограничаване на вредите.</w:t>
      </w:r>
    </w:p>
    <w:p w:rsidR="0061478A" w:rsidRPr="003E3D20" w:rsidRDefault="0061478A" w:rsidP="0061478A">
      <w:pPr>
        <w:pStyle w:val="Style41"/>
        <w:widowControl/>
        <w:tabs>
          <w:tab w:val="left" w:pos="284"/>
        </w:tabs>
        <w:spacing w:before="120" w:line="240" w:lineRule="auto"/>
        <w:ind w:firstLine="0"/>
        <w:jc w:val="both"/>
        <w:rPr>
          <w:rStyle w:val="FontStyle63"/>
          <w:rFonts w:eastAsia="Arial Unicode MS"/>
          <w:b w:val="0"/>
        </w:rPr>
      </w:pPr>
    </w:p>
    <w:p w:rsidR="008B24E3" w:rsidRPr="003E3D20" w:rsidRDefault="001D2B14" w:rsidP="008B24E3">
      <w:pPr>
        <w:pStyle w:val="Style41"/>
        <w:widowControl/>
        <w:numPr>
          <w:ilvl w:val="0"/>
          <w:numId w:val="34"/>
        </w:numPr>
        <w:tabs>
          <w:tab w:val="left" w:pos="284"/>
        </w:tabs>
        <w:spacing w:before="120" w:line="240" w:lineRule="auto"/>
        <w:ind w:left="284" w:firstLine="0"/>
        <w:jc w:val="both"/>
        <w:rPr>
          <w:rStyle w:val="FontStyle63"/>
          <w:rFonts w:eastAsia="Arial Unicode MS"/>
        </w:rPr>
      </w:pPr>
      <w:r w:rsidRPr="003E3D20">
        <w:rPr>
          <w:rStyle w:val="FontStyle63"/>
          <w:rFonts w:eastAsia="Arial Unicode MS"/>
        </w:rPr>
        <w:t xml:space="preserve">Лимити на отговорност </w:t>
      </w:r>
      <w:r w:rsidR="008B24E3" w:rsidRPr="003E3D20">
        <w:rPr>
          <w:rStyle w:val="FontStyle63"/>
          <w:rFonts w:eastAsia="Arial Unicode MS"/>
        </w:rPr>
        <w:t>за всеки тип вреди:</w:t>
      </w:r>
    </w:p>
    <w:p w:rsidR="008B24E3" w:rsidRPr="003E3D20" w:rsidRDefault="008B24E3" w:rsidP="008B24E3">
      <w:pPr>
        <w:spacing w:after="259" w:line="1" w:lineRule="exact"/>
        <w:rPr>
          <w:sz w:val="2"/>
          <w:szCs w:val="2"/>
        </w:rPr>
      </w:pPr>
    </w:p>
    <w:tbl>
      <w:tblPr>
        <w:tblW w:w="8599" w:type="dxa"/>
        <w:jc w:val="center"/>
        <w:tblLayout w:type="fixed"/>
        <w:tblCellMar>
          <w:left w:w="40" w:type="dxa"/>
          <w:right w:w="40" w:type="dxa"/>
        </w:tblCellMar>
        <w:tblLook w:val="0000"/>
      </w:tblPr>
      <w:tblGrid>
        <w:gridCol w:w="5106"/>
        <w:gridCol w:w="3493"/>
      </w:tblGrid>
      <w:tr w:rsidR="000B5841" w:rsidRPr="003E3D20" w:rsidTr="000B5841">
        <w:trPr>
          <w:jc w:val="center"/>
        </w:trPr>
        <w:tc>
          <w:tcPr>
            <w:tcW w:w="5106" w:type="dxa"/>
            <w:tcBorders>
              <w:top w:val="single" w:sz="6" w:space="0" w:color="auto"/>
              <w:left w:val="single" w:sz="6" w:space="0" w:color="auto"/>
              <w:bottom w:val="single" w:sz="6" w:space="0" w:color="auto"/>
              <w:right w:val="single" w:sz="6" w:space="0" w:color="auto"/>
            </w:tcBorders>
          </w:tcPr>
          <w:p w:rsidR="000B5841" w:rsidRPr="003E3D20" w:rsidRDefault="000B5841" w:rsidP="00CE7456">
            <w:pPr>
              <w:pStyle w:val="Style45"/>
              <w:widowControl/>
              <w:spacing w:line="278" w:lineRule="exact"/>
              <w:ind w:left="-27"/>
              <w:rPr>
                <w:rStyle w:val="FontStyle63"/>
                <w:rFonts w:eastAsia="Arial Unicode MS"/>
                <w:sz w:val="22"/>
                <w:szCs w:val="22"/>
              </w:rPr>
            </w:pPr>
            <w:r w:rsidRPr="003E3D20">
              <w:rPr>
                <w:rStyle w:val="FontStyle63"/>
                <w:rFonts w:eastAsia="Arial Unicode MS"/>
                <w:sz w:val="22"/>
                <w:szCs w:val="22"/>
              </w:rPr>
              <w:t>ЗАСТРАХОВАТЕЛНО ПОКРИТИЕ</w:t>
            </w:r>
          </w:p>
        </w:tc>
        <w:tc>
          <w:tcPr>
            <w:tcW w:w="3493" w:type="dxa"/>
            <w:tcBorders>
              <w:top w:val="single" w:sz="6" w:space="0" w:color="auto"/>
              <w:left w:val="single" w:sz="6" w:space="0" w:color="auto"/>
              <w:bottom w:val="single" w:sz="6" w:space="0" w:color="auto"/>
              <w:right w:val="single" w:sz="6" w:space="0" w:color="auto"/>
            </w:tcBorders>
          </w:tcPr>
          <w:p w:rsidR="000B5841" w:rsidRPr="003E3D20" w:rsidRDefault="000B5841" w:rsidP="00CE7456">
            <w:pPr>
              <w:pStyle w:val="Style45"/>
              <w:widowControl/>
              <w:spacing w:line="274" w:lineRule="exact"/>
              <w:rPr>
                <w:rStyle w:val="FontStyle63"/>
                <w:rFonts w:eastAsia="Arial Unicode MS"/>
                <w:sz w:val="22"/>
                <w:szCs w:val="22"/>
              </w:rPr>
            </w:pPr>
            <w:r w:rsidRPr="003E3D20">
              <w:rPr>
                <w:rStyle w:val="FontStyle63"/>
                <w:rFonts w:eastAsia="Arial Unicode MS"/>
                <w:sz w:val="22"/>
                <w:szCs w:val="22"/>
              </w:rPr>
              <w:t>ЛИМИТИ НА ОТГОВОРНОСТ НА ГОДИШНА БАЗА</w:t>
            </w:r>
          </w:p>
        </w:tc>
      </w:tr>
      <w:tr w:rsidR="000B5841" w:rsidRPr="003E3D20" w:rsidTr="000B5841">
        <w:trPr>
          <w:jc w:val="center"/>
        </w:trPr>
        <w:tc>
          <w:tcPr>
            <w:tcW w:w="5106" w:type="dxa"/>
            <w:tcBorders>
              <w:top w:val="single" w:sz="6" w:space="0" w:color="auto"/>
              <w:left w:val="single" w:sz="6" w:space="0" w:color="auto"/>
              <w:bottom w:val="single" w:sz="6" w:space="0" w:color="auto"/>
              <w:right w:val="single" w:sz="6" w:space="0" w:color="auto"/>
            </w:tcBorders>
          </w:tcPr>
          <w:p w:rsidR="000B5841" w:rsidRPr="003E3D20" w:rsidRDefault="000B5841" w:rsidP="00CE7456">
            <w:pPr>
              <w:pStyle w:val="Style22"/>
              <w:widowControl/>
              <w:spacing w:line="283" w:lineRule="exact"/>
              <w:rPr>
                <w:rStyle w:val="FontStyle64"/>
              </w:rPr>
            </w:pPr>
            <w:r w:rsidRPr="003E3D20">
              <w:rPr>
                <w:rStyle w:val="FontStyle64"/>
              </w:rPr>
              <w:t>1. Имуществени вреди за 1 (едно) събитие</w:t>
            </w:r>
          </w:p>
        </w:tc>
        <w:tc>
          <w:tcPr>
            <w:tcW w:w="3493" w:type="dxa"/>
            <w:tcBorders>
              <w:top w:val="single" w:sz="6" w:space="0" w:color="auto"/>
              <w:left w:val="single" w:sz="6" w:space="0" w:color="auto"/>
              <w:bottom w:val="single" w:sz="6" w:space="0" w:color="auto"/>
              <w:right w:val="single" w:sz="6" w:space="0" w:color="auto"/>
            </w:tcBorders>
          </w:tcPr>
          <w:p w:rsidR="000B5841" w:rsidRPr="003E3D20" w:rsidRDefault="000B5841" w:rsidP="00CE7456">
            <w:pPr>
              <w:pStyle w:val="Style22"/>
              <w:widowControl/>
              <w:spacing w:line="240" w:lineRule="auto"/>
              <w:rPr>
                <w:rStyle w:val="FontStyle64"/>
                <w:lang w:val="en-US"/>
              </w:rPr>
            </w:pPr>
            <w:r w:rsidRPr="003E3D20">
              <w:rPr>
                <w:rStyle w:val="FontStyle64"/>
              </w:rPr>
              <w:t>40 000 лв.</w:t>
            </w:r>
            <w:r w:rsidRPr="003E3D20">
              <w:rPr>
                <w:rStyle w:val="FontStyle64"/>
                <w:lang w:val="en-US"/>
              </w:rPr>
              <w:t xml:space="preserve"> </w:t>
            </w:r>
          </w:p>
        </w:tc>
      </w:tr>
      <w:tr w:rsidR="000B5841" w:rsidRPr="003E3D20" w:rsidTr="000B5841">
        <w:trPr>
          <w:jc w:val="center"/>
        </w:trPr>
        <w:tc>
          <w:tcPr>
            <w:tcW w:w="5106" w:type="dxa"/>
            <w:tcBorders>
              <w:top w:val="single" w:sz="6" w:space="0" w:color="auto"/>
              <w:left w:val="single" w:sz="6" w:space="0" w:color="auto"/>
              <w:bottom w:val="single" w:sz="6" w:space="0" w:color="auto"/>
              <w:right w:val="single" w:sz="6" w:space="0" w:color="auto"/>
            </w:tcBorders>
          </w:tcPr>
          <w:p w:rsidR="000B5841" w:rsidRPr="003E3D20" w:rsidRDefault="000B5841" w:rsidP="00CE7456">
            <w:pPr>
              <w:pStyle w:val="Style22"/>
              <w:widowControl/>
              <w:spacing w:line="283" w:lineRule="exact"/>
              <w:rPr>
                <w:rStyle w:val="FontStyle64"/>
              </w:rPr>
            </w:pPr>
            <w:r w:rsidRPr="003E3D20">
              <w:rPr>
                <w:rStyle w:val="FontStyle64"/>
              </w:rPr>
              <w:t>2. Имуществени вреди за срока на застраховката (всички събития)</w:t>
            </w:r>
          </w:p>
        </w:tc>
        <w:tc>
          <w:tcPr>
            <w:tcW w:w="3493" w:type="dxa"/>
            <w:tcBorders>
              <w:top w:val="single" w:sz="6" w:space="0" w:color="auto"/>
              <w:left w:val="single" w:sz="6" w:space="0" w:color="auto"/>
              <w:bottom w:val="single" w:sz="6" w:space="0" w:color="auto"/>
              <w:right w:val="single" w:sz="6" w:space="0" w:color="auto"/>
            </w:tcBorders>
          </w:tcPr>
          <w:p w:rsidR="000B5841" w:rsidRPr="003E3D20" w:rsidRDefault="000B5841" w:rsidP="00CE7456">
            <w:pPr>
              <w:pStyle w:val="Style22"/>
              <w:widowControl/>
              <w:spacing w:line="240" w:lineRule="auto"/>
              <w:rPr>
                <w:rStyle w:val="FontStyle64"/>
              </w:rPr>
            </w:pPr>
            <w:r w:rsidRPr="003E3D20">
              <w:rPr>
                <w:rStyle w:val="FontStyle64"/>
              </w:rPr>
              <w:t>200 000 лв.</w:t>
            </w:r>
          </w:p>
        </w:tc>
      </w:tr>
    </w:tbl>
    <w:p w:rsidR="008B24E3" w:rsidRPr="003E3D20" w:rsidRDefault="008B24E3" w:rsidP="008B24E3">
      <w:pPr>
        <w:pStyle w:val="Style42"/>
        <w:widowControl/>
        <w:spacing w:line="240" w:lineRule="exact"/>
        <w:rPr>
          <w:sz w:val="20"/>
          <w:szCs w:val="20"/>
        </w:rPr>
      </w:pPr>
    </w:p>
    <w:p w:rsidR="008B24E3" w:rsidRPr="003E3D20" w:rsidRDefault="008B24E3" w:rsidP="008B24E3">
      <w:pPr>
        <w:pStyle w:val="Style41"/>
        <w:widowControl/>
        <w:numPr>
          <w:ilvl w:val="0"/>
          <w:numId w:val="34"/>
        </w:numPr>
        <w:tabs>
          <w:tab w:val="left" w:pos="284"/>
        </w:tabs>
        <w:spacing w:before="120" w:line="240" w:lineRule="auto"/>
        <w:ind w:left="284" w:firstLine="0"/>
        <w:jc w:val="both"/>
        <w:rPr>
          <w:rStyle w:val="FontStyle63"/>
          <w:rFonts w:eastAsia="Arial Unicode MS"/>
        </w:rPr>
      </w:pPr>
      <w:r w:rsidRPr="003E3D20">
        <w:rPr>
          <w:rStyle w:val="FontStyle63"/>
          <w:rFonts w:eastAsia="Arial Unicode MS"/>
        </w:rPr>
        <w:t xml:space="preserve">Териториален обхват на застрахователното </w:t>
      </w:r>
      <w:r w:rsidR="000B5841" w:rsidRPr="003E3D20">
        <w:rPr>
          <w:rStyle w:val="FontStyle63"/>
          <w:rFonts w:eastAsia="Arial Unicode MS"/>
        </w:rPr>
        <w:t>покритие</w:t>
      </w:r>
      <w:r w:rsidRPr="003E3D20">
        <w:rPr>
          <w:rStyle w:val="FontStyle63"/>
          <w:rFonts w:eastAsia="Arial Unicode MS"/>
        </w:rPr>
        <w:t>:</w:t>
      </w:r>
    </w:p>
    <w:p w:rsidR="000B5841" w:rsidRPr="003E3D20" w:rsidRDefault="000B5841" w:rsidP="000B5841">
      <w:pPr>
        <w:pStyle w:val="Style6"/>
        <w:widowControl/>
        <w:numPr>
          <w:ilvl w:val="0"/>
          <w:numId w:val="28"/>
        </w:numPr>
        <w:spacing w:before="38" w:line="278" w:lineRule="exact"/>
        <w:ind w:left="1134" w:hanging="425"/>
      </w:pPr>
      <w:r w:rsidRPr="003E3D20">
        <w:rPr>
          <w:color w:val="000000"/>
        </w:rPr>
        <w:t xml:space="preserve">основно съоръжение на </w:t>
      </w:r>
      <w:r w:rsidRPr="003E3D20">
        <w:t xml:space="preserve">„Дунав мост Видин- Калафат” АД </w:t>
      </w:r>
      <w:r w:rsidRPr="003E3D20">
        <w:rPr>
          <w:color w:val="000000"/>
        </w:rPr>
        <w:t xml:space="preserve">от </w:t>
      </w:r>
      <w:r w:rsidRPr="003E3D20">
        <w:rPr>
          <w:rStyle w:val="FontStyle64"/>
        </w:rPr>
        <w:t>устой А1 на територията на Република България до устой А3 на територията на Република Румъния и прилежащата му инфраструктура;</w:t>
      </w:r>
    </w:p>
    <w:p w:rsidR="008B24E3" w:rsidRPr="003E3D20" w:rsidRDefault="00A42E18" w:rsidP="008B24E3">
      <w:pPr>
        <w:pStyle w:val="Style6"/>
        <w:widowControl/>
        <w:numPr>
          <w:ilvl w:val="0"/>
          <w:numId w:val="28"/>
        </w:numPr>
        <w:spacing w:before="38" w:line="278" w:lineRule="exact"/>
        <w:ind w:left="1134" w:hanging="425"/>
        <w:rPr>
          <w:rStyle w:val="FontStyle64"/>
        </w:rPr>
      </w:pPr>
      <w:r w:rsidRPr="003E3D20">
        <w:t>Управлението</w:t>
      </w:r>
      <w:r w:rsidRPr="003E3D20">
        <w:rPr>
          <w:rStyle w:val="FontStyle64"/>
          <w:lang w:eastAsia="de-DE"/>
        </w:rPr>
        <w:t xml:space="preserve"> </w:t>
      </w:r>
      <w:r w:rsidR="008B24E3" w:rsidRPr="003E3D20">
        <w:rPr>
          <w:rStyle w:val="FontStyle64"/>
          <w:lang w:eastAsia="de-DE"/>
        </w:rPr>
        <w:t xml:space="preserve">на </w:t>
      </w:r>
      <w:r w:rsidR="008B24E3" w:rsidRPr="003E3D20">
        <w:rPr>
          <w:rStyle w:val="FontStyle64"/>
        </w:rPr>
        <w:t>„Дунав мост Видин- Калафат” АД</w:t>
      </w:r>
      <w:r>
        <w:rPr>
          <w:rStyle w:val="FontStyle64"/>
        </w:rPr>
        <w:t>;</w:t>
      </w:r>
      <w:r w:rsidR="008B24E3" w:rsidRPr="003E3D20">
        <w:rPr>
          <w:rStyle w:val="FontStyle64"/>
          <w:lang w:eastAsia="de-DE"/>
        </w:rPr>
        <w:t xml:space="preserve"> </w:t>
      </w:r>
    </w:p>
    <w:p w:rsidR="008B24E3" w:rsidRPr="003E3D20" w:rsidRDefault="008B24E3" w:rsidP="008B24E3">
      <w:pPr>
        <w:pStyle w:val="Style6"/>
        <w:widowControl/>
        <w:numPr>
          <w:ilvl w:val="0"/>
          <w:numId w:val="28"/>
        </w:numPr>
        <w:spacing w:before="38" w:line="278" w:lineRule="exact"/>
        <w:ind w:left="1134" w:hanging="425"/>
      </w:pPr>
      <w:r w:rsidRPr="003E3D20">
        <w:t>ЦТО на територията на с. Антимово;</w:t>
      </w:r>
    </w:p>
    <w:p w:rsidR="008B24E3" w:rsidRDefault="008B24E3" w:rsidP="008B24E3">
      <w:pPr>
        <w:pStyle w:val="Style6"/>
        <w:widowControl/>
        <w:numPr>
          <w:ilvl w:val="0"/>
          <w:numId w:val="28"/>
        </w:numPr>
        <w:spacing w:before="38" w:line="278" w:lineRule="exact"/>
        <w:ind w:left="1134" w:hanging="425"/>
      </w:pPr>
      <w:r w:rsidRPr="003E3D20">
        <w:t>Работните места на „Дунав мост Видин- Калафат” АД при пропусквателния пункт на Дунав мост Видин- Калафат</w:t>
      </w:r>
      <w:r w:rsidR="00A42E18">
        <w:t>.</w:t>
      </w:r>
      <w:r w:rsidRPr="003E3D20">
        <w:t xml:space="preserve"> </w:t>
      </w:r>
    </w:p>
    <w:p w:rsidR="003E3D20" w:rsidRPr="003E3D20" w:rsidRDefault="003E3D20" w:rsidP="003E3D20">
      <w:pPr>
        <w:pStyle w:val="Style6"/>
        <w:widowControl/>
        <w:spacing w:before="38" w:line="278" w:lineRule="exact"/>
      </w:pPr>
    </w:p>
    <w:p w:rsidR="008B24E3" w:rsidRPr="003E3D20" w:rsidRDefault="008B24E3" w:rsidP="008B24E3">
      <w:pPr>
        <w:pStyle w:val="Style41"/>
        <w:widowControl/>
        <w:numPr>
          <w:ilvl w:val="0"/>
          <w:numId w:val="34"/>
        </w:numPr>
        <w:tabs>
          <w:tab w:val="left" w:pos="284"/>
        </w:tabs>
        <w:spacing w:before="120" w:line="240" w:lineRule="auto"/>
        <w:ind w:left="284" w:firstLine="0"/>
        <w:jc w:val="both"/>
        <w:rPr>
          <w:rStyle w:val="FontStyle64"/>
          <w:lang w:val="ru-RU"/>
        </w:rPr>
      </w:pPr>
      <w:r w:rsidRPr="003E3D20">
        <w:rPr>
          <w:rStyle w:val="FontStyle64"/>
          <w:b/>
        </w:rPr>
        <w:t>Срок за изпълнение на договора -</w:t>
      </w:r>
      <w:r w:rsidRPr="003E3D20">
        <w:rPr>
          <w:rStyle w:val="FontStyle64"/>
        </w:rPr>
        <w:t xml:space="preserve"> </w:t>
      </w:r>
      <w:r w:rsidR="000B5841" w:rsidRPr="003E3D20">
        <w:rPr>
          <w:rStyle w:val="FontStyle64"/>
        </w:rPr>
        <w:t>три</w:t>
      </w:r>
      <w:r w:rsidRPr="003E3D20">
        <w:rPr>
          <w:rStyle w:val="FontStyle64"/>
        </w:rPr>
        <w:t xml:space="preserve"> </w:t>
      </w:r>
      <w:r w:rsidR="00104F81">
        <w:rPr>
          <w:rStyle w:val="FontStyle64"/>
        </w:rPr>
        <w:t>календарни</w:t>
      </w:r>
      <w:r w:rsidR="00E77EE7">
        <w:rPr>
          <w:rStyle w:val="FontStyle64"/>
        </w:rPr>
        <w:t xml:space="preserve"> </w:t>
      </w:r>
      <w:r w:rsidRPr="003E3D20">
        <w:rPr>
          <w:rStyle w:val="FontStyle64"/>
        </w:rPr>
        <w:t>години. Застрахователните полици се издават всяка календарна година.</w:t>
      </w:r>
    </w:p>
    <w:p w:rsidR="003E3D20" w:rsidRPr="003E3D20" w:rsidRDefault="003E3D20" w:rsidP="003E3D20">
      <w:pPr>
        <w:pStyle w:val="Style41"/>
        <w:widowControl/>
        <w:tabs>
          <w:tab w:val="left" w:pos="284"/>
        </w:tabs>
        <w:spacing w:before="120" w:line="240" w:lineRule="auto"/>
        <w:ind w:left="284" w:firstLine="0"/>
        <w:jc w:val="both"/>
        <w:rPr>
          <w:lang w:val="ru-RU"/>
        </w:rPr>
      </w:pPr>
    </w:p>
    <w:p w:rsidR="008B24E3" w:rsidRPr="003E3D20" w:rsidRDefault="008B24E3" w:rsidP="008B24E3">
      <w:pPr>
        <w:pStyle w:val="Style41"/>
        <w:widowControl/>
        <w:numPr>
          <w:ilvl w:val="0"/>
          <w:numId w:val="34"/>
        </w:numPr>
        <w:tabs>
          <w:tab w:val="left" w:pos="284"/>
        </w:tabs>
        <w:spacing w:before="120" w:line="240" w:lineRule="auto"/>
        <w:ind w:left="284" w:firstLine="0"/>
        <w:jc w:val="both"/>
        <w:rPr>
          <w:rStyle w:val="FontStyle64"/>
          <w:b/>
        </w:rPr>
      </w:pPr>
      <w:r w:rsidRPr="003E3D20">
        <w:rPr>
          <w:rStyle w:val="FontStyle64"/>
          <w:b/>
          <w:bCs/>
        </w:rPr>
        <w:t>Застрахователна премия</w:t>
      </w:r>
      <w:r w:rsidRPr="003E3D20">
        <w:rPr>
          <w:rStyle w:val="FontStyle64"/>
          <w:bCs/>
        </w:rPr>
        <w:t xml:space="preserve"> </w:t>
      </w:r>
      <w:r w:rsidRPr="003E3D20">
        <w:rPr>
          <w:rStyle w:val="FontStyle64"/>
          <w:b/>
        </w:rPr>
        <w:t xml:space="preserve">- </w:t>
      </w:r>
      <w:r w:rsidRPr="003E3D20">
        <w:rPr>
          <w:rStyle w:val="FontStyle64"/>
        </w:rPr>
        <w:t xml:space="preserve">съгласно </w:t>
      </w:r>
      <w:r w:rsidR="000B5841" w:rsidRPr="003E3D20">
        <w:rPr>
          <w:rStyle w:val="FontStyle64"/>
        </w:rPr>
        <w:t>предложение на застрахователя.</w:t>
      </w:r>
    </w:p>
    <w:p w:rsidR="003E3D20" w:rsidRPr="003E3D20" w:rsidRDefault="003E3D20" w:rsidP="003E3D20">
      <w:pPr>
        <w:pStyle w:val="Style41"/>
        <w:widowControl/>
        <w:tabs>
          <w:tab w:val="left" w:pos="284"/>
        </w:tabs>
        <w:spacing w:before="120" w:line="240" w:lineRule="auto"/>
        <w:ind w:left="284" w:firstLine="0"/>
        <w:jc w:val="both"/>
        <w:rPr>
          <w:rStyle w:val="FontStyle64"/>
          <w:b/>
        </w:rPr>
      </w:pPr>
    </w:p>
    <w:p w:rsidR="00B51EA5" w:rsidRPr="00F33FCB" w:rsidRDefault="001D2B14" w:rsidP="00B51EA5">
      <w:pPr>
        <w:pStyle w:val="Style41"/>
        <w:widowControl/>
        <w:numPr>
          <w:ilvl w:val="0"/>
          <w:numId w:val="34"/>
        </w:numPr>
        <w:tabs>
          <w:tab w:val="left" w:pos="284"/>
        </w:tabs>
        <w:spacing w:before="120" w:line="240" w:lineRule="auto"/>
        <w:ind w:left="284" w:firstLine="0"/>
        <w:jc w:val="both"/>
        <w:rPr>
          <w:rFonts w:eastAsia="Arial Unicode MS"/>
        </w:rPr>
      </w:pPr>
      <w:r w:rsidRPr="00F33FCB">
        <w:rPr>
          <w:rStyle w:val="FontStyle64"/>
          <w:b/>
          <w:bCs/>
        </w:rPr>
        <w:lastRenderedPageBreak/>
        <w:t>И</w:t>
      </w:r>
      <w:r w:rsidR="008B24E3" w:rsidRPr="00F33FCB">
        <w:rPr>
          <w:rStyle w:val="FontStyle64"/>
          <w:b/>
          <w:bCs/>
        </w:rPr>
        <w:t xml:space="preserve">зплащане на застрахователното обезщетение </w:t>
      </w:r>
      <w:r w:rsidRPr="00F33FCB">
        <w:rPr>
          <w:rStyle w:val="FontStyle64"/>
          <w:b/>
        </w:rPr>
        <w:t>–</w:t>
      </w:r>
      <w:r w:rsidR="000D77D2">
        <w:rPr>
          <w:rStyle w:val="FontStyle64"/>
          <w:b/>
          <w:lang w:val="en-US"/>
        </w:rPr>
        <w:t xml:space="preserve"> </w:t>
      </w:r>
      <w:r w:rsidR="00483306" w:rsidRPr="00F33FCB">
        <w:rPr>
          <w:rStyle w:val="FontStyle64"/>
          <w:b/>
        </w:rPr>
        <w:t>при условията на Кодекса на застраховането</w:t>
      </w:r>
      <w:r w:rsidR="00D061EB" w:rsidRPr="00F33FCB">
        <w:rPr>
          <w:rStyle w:val="FontStyle64"/>
          <w:b/>
        </w:rPr>
        <w:t>.</w:t>
      </w:r>
    </w:p>
    <w:p w:rsidR="008B24E3" w:rsidRPr="00890682" w:rsidRDefault="008B24E3" w:rsidP="000B5841">
      <w:pPr>
        <w:pStyle w:val="Style41"/>
        <w:widowControl/>
        <w:numPr>
          <w:ilvl w:val="0"/>
          <w:numId w:val="34"/>
        </w:numPr>
        <w:tabs>
          <w:tab w:val="left" w:pos="284"/>
        </w:tabs>
        <w:spacing w:before="120" w:line="240" w:lineRule="auto"/>
        <w:ind w:left="284" w:firstLine="0"/>
        <w:jc w:val="both"/>
        <w:rPr>
          <w:rFonts w:eastAsia="Arial Unicode MS"/>
          <w:bCs/>
        </w:rPr>
      </w:pPr>
      <w:r w:rsidRPr="003E3D20">
        <w:rPr>
          <w:rStyle w:val="FontStyle64"/>
          <w:b/>
          <w:bCs/>
        </w:rPr>
        <w:t>Срок за изплащане на застрахователното обезщетение</w:t>
      </w:r>
      <w:r w:rsidRPr="003E3D20">
        <w:rPr>
          <w:rStyle w:val="FontStyle64"/>
          <w:bCs/>
        </w:rPr>
        <w:t xml:space="preserve"> </w:t>
      </w:r>
      <w:r w:rsidRPr="003E3D20">
        <w:rPr>
          <w:rStyle w:val="FontStyle64"/>
        </w:rPr>
        <w:t xml:space="preserve">– </w:t>
      </w:r>
      <w:r w:rsidR="000B5841" w:rsidRPr="003E3D20">
        <w:rPr>
          <w:rStyle w:val="FontStyle64"/>
        </w:rPr>
        <w:t>съгласно</w:t>
      </w:r>
      <w:r w:rsidR="000B5841" w:rsidRPr="00890682">
        <w:rPr>
          <w:rStyle w:val="FontStyle64"/>
        </w:rPr>
        <w:t xml:space="preserve"> предложение на участника в цели дни</w:t>
      </w:r>
      <w:r w:rsidR="00890682" w:rsidRPr="00483306">
        <w:rPr>
          <w:rStyle w:val="FontStyle64"/>
        </w:rPr>
        <w:t xml:space="preserve">, </w:t>
      </w:r>
      <w:r w:rsidR="00890682" w:rsidRPr="00890682">
        <w:rPr>
          <w:rStyle w:val="FontStyle64"/>
        </w:rPr>
        <w:t>считано</w:t>
      </w:r>
      <w:r w:rsidR="000B5841" w:rsidRPr="00890682">
        <w:rPr>
          <w:rStyle w:val="FontStyle64"/>
        </w:rPr>
        <w:t xml:space="preserve"> от представяне на документите от страна на „Дунав мост Видин- Калафат” АД, но не по-дълъг от определения в Кодекса на застраховането.</w:t>
      </w:r>
    </w:p>
    <w:p w:rsidR="00104F81" w:rsidRPr="00502B1E" w:rsidRDefault="00104F81" w:rsidP="00104F81">
      <w:pPr>
        <w:pStyle w:val="Style2"/>
        <w:spacing w:line="240" w:lineRule="exact"/>
        <w:ind w:left="571" w:hanging="360"/>
        <w:rPr>
          <w:rStyle w:val="FontStyle63"/>
          <w:rFonts w:eastAsia="Arial Unicode MS"/>
          <w:b w:val="0"/>
          <w:lang w:val="ru-RU"/>
        </w:rPr>
      </w:pPr>
    </w:p>
    <w:p w:rsidR="00A42E18" w:rsidRDefault="00A42E18" w:rsidP="00A42E18">
      <w:pPr>
        <w:pStyle w:val="Style2"/>
        <w:numPr>
          <w:ilvl w:val="0"/>
          <w:numId w:val="34"/>
        </w:numPr>
        <w:spacing w:line="240" w:lineRule="exact"/>
        <w:ind w:left="284" w:firstLine="0"/>
        <w:rPr>
          <w:rStyle w:val="FontStyle63"/>
          <w:rFonts w:eastAsia="Arial Unicode MS"/>
          <w:b w:val="0"/>
          <w:lang w:val="ru-RU"/>
        </w:rPr>
      </w:pPr>
      <w:r>
        <w:rPr>
          <w:rStyle w:val="FontStyle63"/>
          <w:rFonts w:eastAsia="Arial Unicode MS"/>
          <w:b w:val="0"/>
          <w:lang w:val="ru-RU"/>
        </w:rPr>
        <w:t>Други:</w:t>
      </w:r>
    </w:p>
    <w:p w:rsidR="0065719F" w:rsidRDefault="00A42E18" w:rsidP="00A42E18">
      <w:pPr>
        <w:pStyle w:val="Style2"/>
        <w:numPr>
          <w:ilvl w:val="1"/>
          <w:numId w:val="34"/>
        </w:numPr>
        <w:spacing w:after="120" w:line="276" w:lineRule="auto"/>
        <w:ind w:left="284" w:firstLine="0"/>
        <w:rPr>
          <w:rStyle w:val="FontStyle63"/>
          <w:rFonts w:eastAsia="Arial Unicode MS"/>
          <w:b w:val="0"/>
          <w:lang w:val="ru-RU"/>
        </w:rPr>
      </w:pPr>
      <w:r>
        <w:rPr>
          <w:rStyle w:val="FontStyle63"/>
          <w:rFonts w:eastAsia="Arial Unicode MS"/>
          <w:b w:val="0"/>
          <w:lang w:val="ru-RU"/>
        </w:rPr>
        <w:t xml:space="preserve"> </w:t>
      </w:r>
      <w:r w:rsidR="0065719F">
        <w:rPr>
          <w:rStyle w:val="FontStyle63"/>
          <w:rFonts w:eastAsia="Arial Unicode MS"/>
          <w:b w:val="0"/>
        </w:rPr>
        <w:t>Не се допуска прилагане на самоучастие на „Дунав мост Видин - Калафат“ АД при ликвидация на щетите.</w:t>
      </w:r>
    </w:p>
    <w:p w:rsidR="00104F81" w:rsidRDefault="00104F81" w:rsidP="00A42E18">
      <w:pPr>
        <w:pStyle w:val="Style2"/>
        <w:numPr>
          <w:ilvl w:val="1"/>
          <w:numId w:val="34"/>
        </w:numPr>
        <w:spacing w:after="120" w:line="276" w:lineRule="auto"/>
        <w:ind w:left="284" w:firstLine="0"/>
        <w:rPr>
          <w:rStyle w:val="FontStyle63"/>
          <w:rFonts w:eastAsia="Arial Unicode MS"/>
          <w:b w:val="0"/>
          <w:lang w:val="ru-RU"/>
        </w:rPr>
      </w:pPr>
      <w:r>
        <w:rPr>
          <w:rStyle w:val="FontStyle63"/>
          <w:rFonts w:eastAsia="Arial Unicode MS"/>
          <w:b w:val="0"/>
          <w:lang w:val="ru-RU"/>
        </w:rPr>
        <w:t>Н</w:t>
      </w:r>
      <w:r w:rsidRPr="00502B1E">
        <w:rPr>
          <w:rStyle w:val="FontStyle63"/>
          <w:rFonts w:eastAsia="Arial Unicode MS"/>
          <w:b w:val="0"/>
          <w:lang w:val="ru-RU"/>
        </w:rPr>
        <w:t>е се допуска подзастраховане и прилагане на пропорционално правило, в случай че застрахователната сума на увредения актив се отклонява с не повече от 15% от възстановителната стойност на съответния актив.</w:t>
      </w:r>
    </w:p>
    <w:p w:rsidR="00A42E18" w:rsidRDefault="00104F81" w:rsidP="00A42E18">
      <w:pPr>
        <w:pStyle w:val="Style2"/>
        <w:numPr>
          <w:ilvl w:val="1"/>
          <w:numId w:val="34"/>
        </w:numPr>
        <w:tabs>
          <w:tab w:val="left" w:pos="1418"/>
        </w:tabs>
        <w:spacing w:after="120" w:line="276" w:lineRule="auto"/>
        <w:ind w:left="284" w:firstLine="0"/>
        <w:rPr>
          <w:rStyle w:val="FontStyle63"/>
          <w:rFonts w:eastAsia="Arial Unicode MS"/>
          <w:b w:val="0"/>
          <w:lang w:val="ru-RU"/>
        </w:rPr>
      </w:pPr>
      <w:r w:rsidRPr="006B182E">
        <w:rPr>
          <w:rStyle w:val="FontStyle63"/>
          <w:rFonts w:eastAsia="Arial Unicode MS"/>
          <w:b w:val="0"/>
          <w:lang w:val="ru-RU"/>
        </w:rPr>
        <w:t>Размерът на застрахователното обезщетение не може да бъде зависим от каквито и да било промени в икономическата среда – инфлация, валутни курсове и др.</w:t>
      </w:r>
    </w:p>
    <w:p w:rsidR="00DD12AC" w:rsidRPr="002A1786" w:rsidRDefault="00A42E18" w:rsidP="00A42E18">
      <w:pPr>
        <w:pStyle w:val="Style2"/>
        <w:numPr>
          <w:ilvl w:val="1"/>
          <w:numId w:val="34"/>
        </w:numPr>
        <w:tabs>
          <w:tab w:val="left" w:pos="1418"/>
        </w:tabs>
        <w:spacing w:after="120" w:line="276" w:lineRule="auto"/>
        <w:ind w:left="284" w:firstLine="0"/>
        <w:rPr>
          <w:rStyle w:val="FontStyle63"/>
          <w:b w:val="0"/>
          <w:bCs w:val="0"/>
        </w:rPr>
      </w:pPr>
      <w:r w:rsidRPr="008A2398">
        <w:rPr>
          <w:rStyle w:val="FontStyle63"/>
          <w:rFonts w:eastAsia="Arial Unicode MS"/>
          <w:b w:val="0"/>
          <w:lang w:val="ru-RU"/>
        </w:rPr>
        <w:t>Изпълнителят трябва да осигури презастрахователно покритие за рисковете, сроковете, условията, застрахователните суми и лимитите, посочени в Техническото задание. Не по-малко от 80% от риска трябва да бъде пласиран при/на международни презастрахователи с рейтинг минимум “А-” по Стандарт Енд Пуърс”/Standard &amp; Poors/ или еквивалентен такъв от друга международна призната агенция за кредитен рейтинг, включително и от “Българска Агенция за Кредитен Рейтинг” АД, съобразно изискванията на действащите нормативни актове на Европейската комисия, в т. ч. Регламент (ЕО) № 1060 от 16.09.2009 год. на ЕК относно агенциите за кредитен рейтинг и Регламент (ЕС) № 513 на ЕК за изменение на Регламент (ЕО) № 1060 от 16.09.2009 год. относно агенциите за кредитен рейтинг, както и Делегиран регламент (ЕС) №447/2012 на комисията от 21 март 2012 год. за допълнение на Регламент (ЕО) № 1060/2009 год. Изискването не се прилага по отношение на изпълнител, включително и когато е част от обединение, който има някои от посочените по-горе кредитни рейтинги или такъв има неговата компания майка. Изпълнението на изискването за осигу</w:t>
      </w:r>
      <w:r w:rsidR="00B608E6" w:rsidRPr="008A2398">
        <w:rPr>
          <w:rStyle w:val="FontStyle63"/>
          <w:rFonts w:eastAsia="Arial Unicode MS"/>
          <w:b w:val="0"/>
          <w:lang w:val="ru-RU"/>
        </w:rPr>
        <w:t xml:space="preserve">реното презастрахователно покритие се доказва с информация/декларация от участника (в свободен текст), която се прилага към Техническото предложение, за презастрахователи, при които ще се пласира риска по застраховката, предмет на тази процедура, съгласно презастрахователната програма на участника, към датата на подаване на офертата. Степента на изисквания кредитен рейтинг на презастрахователите, респективно на застрахователите, се доказва с приложено извлечение от интернет страница, друга публикация на кредитната агенция или копие от доклад за присъждане на кредитен рейтинг. Всички копия на документи следва да бъдат заверени от участника. Декларацията и приложенията към нея се представят с Техническото предложение. </w:t>
      </w:r>
    </w:p>
    <w:p w:rsidR="002A1786" w:rsidRPr="008A2398" w:rsidRDefault="002A1786" w:rsidP="002A1786">
      <w:pPr>
        <w:pStyle w:val="Style2"/>
        <w:tabs>
          <w:tab w:val="left" w:pos="1418"/>
        </w:tabs>
        <w:spacing w:after="120" w:line="276" w:lineRule="auto"/>
        <w:ind w:left="284" w:firstLine="0"/>
      </w:pPr>
    </w:p>
    <w:sectPr w:rsidR="002A1786" w:rsidRPr="008A2398" w:rsidSect="00DD12AC">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06C8E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CE8" w:rsidRDefault="00376CE8" w:rsidP="009D6358">
      <w:r>
        <w:separator/>
      </w:r>
    </w:p>
  </w:endnote>
  <w:endnote w:type="continuationSeparator" w:id="0">
    <w:p w:rsidR="00376CE8" w:rsidRDefault="00376CE8" w:rsidP="009D6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CE8" w:rsidRDefault="00376CE8" w:rsidP="009D6358">
      <w:r>
        <w:separator/>
      </w:r>
    </w:p>
  </w:footnote>
  <w:footnote w:type="continuationSeparator" w:id="0">
    <w:p w:rsidR="00376CE8" w:rsidRDefault="00376CE8" w:rsidP="009D6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EF" w:rsidRPr="00FE5A6C" w:rsidRDefault="000D1BEF" w:rsidP="009D6358">
    <w:pPr>
      <w:jc w:val="right"/>
      <w:rPr>
        <w:b/>
        <w:szCs w:val="24"/>
        <w:lang w:val="bg-BG"/>
      </w:rPr>
    </w:pPr>
    <w:r w:rsidRPr="007D2BCB">
      <w:rPr>
        <w:b/>
        <w:szCs w:val="24"/>
        <w:lang w:val="bg-BG"/>
      </w:rPr>
      <w:t>Приложение</w:t>
    </w:r>
    <w:r w:rsidRPr="007D2BCB">
      <w:rPr>
        <w:b/>
        <w:szCs w:val="24"/>
      </w:rPr>
      <w:t xml:space="preserve"> № </w:t>
    </w:r>
    <w:r w:rsidR="008B24E3">
      <w:rPr>
        <w:b/>
        <w:szCs w:val="24"/>
        <w:lang w:val="bg-BG"/>
      </w:rPr>
      <w:t>3Е</w:t>
    </w:r>
  </w:p>
  <w:p w:rsidR="000D1BEF" w:rsidRDefault="000D1B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A2890A"/>
    <w:lvl w:ilvl="0">
      <w:numFmt w:val="bullet"/>
      <w:lvlText w:val="*"/>
      <w:lvlJc w:val="left"/>
    </w:lvl>
  </w:abstractNum>
  <w:abstractNum w:abstractNumId="1">
    <w:nsid w:val="048045BB"/>
    <w:multiLevelType w:val="singleLevel"/>
    <w:tmpl w:val="A7A86C90"/>
    <w:lvl w:ilvl="0">
      <w:start w:val="5"/>
      <w:numFmt w:val="decimal"/>
      <w:lvlText w:val="%1."/>
      <w:legacy w:legacy="1" w:legacySpace="0" w:legacyIndent="350"/>
      <w:lvlJc w:val="left"/>
      <w:rPr>
        <w:rFonts w:ascii="Times New Roman" w:hAnsi="Times New Roman" w:cs="Times New Roman" w:hint="default"/>
      </w:rPr>
    </w:lvl>
  </w:abstractNum>
  <w:abstractNum w:abstractNumId="2">
    <w:nsid w:val="04845B27"/>
    <w:multiLevelType w:val="hybridMultilevel"/>
    <w:tmpl w:val="082CBCD4"/>
    <w:lvl w:ilvl="0" w:tplc="F71816AC">
      <w:start w:val="1"/>
      <w:numFmt w:val="upperRoman"/>
      <w:lvlText w:val="%1."/>
      <w:lvlJc w:val="left"/>
      <w:pPr>
        <w:tabs>
          <w:tab w:val="num" w:pos="1639"/>
        </w:tabs>
        <w:ind w:left="1639" w:hanging="93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3">
    <w:nsid w:val="0B7008AA"/>
    <w:multiLevelType w:val="hybridMultilevel"/>
    <w:tmpl w:val="52BC5054"/>
    <w:lvl w:ilvl="0" w:tplc="1F42844C">
      <w:start w:val="1"/>
      <w:numFmt w:val="decimal"/>
      <w:lvlText w:val="%1."/>
      <w:lvlJc w:val="left"/>
      <w:pPr>
        <w:ind w:left="720"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1F0C48"/>
    <w:multiLevelType w:val="singleLevel"/>
    <w:tmpl w:val="C032F172"/>
    <w:lvl w:ilvl="0">
      <w:start w:val="1"/>
      <w:numFmt w:val="decimal"/>
      <w:lvlText w:val="%1."/>
      <w:legacy w:legacy="1" w:legacySpace="0" w:legacyIndent="350"/>
      <w:lvlJc w:val="left"/>
      <w:rPr>
        <w:rFonts w:ascii="Times New Roman" w:hAnsi="Times New Roman" w:cs="Times New Roman" w:hint="default"/>
        <w:b/>
      </w:rPr>
    </w:lvl>
  </w:abstractNum>
  <w:abstractNum w:abstractNumId="5">
    <w:nsid w:val="169C0519"/>
    <w:multiLevelType w:val="hybridMultilevel"/>
    <w:tmpl w:val="62BC2B1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6DB04C8"/>
    <w:multiLevelType w:val="hybridMultilevel"/>
    <w:tmpl w:val="6EE6ED8A"/>
    <w:lvl w:ilvl="0" w:tplc="63FC2B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507CE"/>
    <w:multiLevelType w:val="hybridMultilevel"/>
    <w:tmpl w:val="16947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EB962ED"/>
    <w:multiLevelType w:val="hybridMultilevel"/>
    <w:tmpl w:val="B13E3F84"/>
    <w:lvl w:ilvl="0" w:tplc="1EA2890A">
      <w:start w:val="65535"/>
      <w:numFmt w:val="bullet"/>
      <w:lvlText w:val="-"/>
      <w:lvlJc w:val="left"/>
      <w:pPr>
        <w:ind w:left="1854" w:hanging="360"/>
      </w:pPr>
      <w:rPr>
        <w:rFonts w:ascii="Times New Roman" w:hAnsi="Times New Roman" w:cs="Times New Roman"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9">
    <w:nsid w:val="28C26089"/>
    <w:multiLevelType w:val="hybridMultilevel"/>
    <w:tmpl w:val="61A2205E"/>
    <w:lvl w:ilvl="0" w:tplc="04020019">
      <w:start w:val="1"/>
      <w:numFmt w:val="lowerLetter"/>
      <w:lvlText w:val="%1."/>
      <w:lvlJc w:val="left"/>
      <w:pPr>
        <w:ind w:left="1145" w:hanging="360"/>
      </w:pPr>
    </w:lvl>
    <w:lvl w:ilvl="1" w:tplc="04020019" w:tentative="1">
      <w:start w:val="1"/>
      <w:numFmt w:val="lowerLetter"/>
      <w:lvlText w:val="%2."/>
      <w:lvlJc w:val="left"/>
      <w:pPr>
        <w:ind w:left="1865" w:hanging="360"/>
      </w:pPr>
    </w:lvl>
    <w:lvl w:ilvl="2" w:tplc="0402001B" w:tentative="1">
      <w:start w:val="1"/>
      <w:numFmt w:val="lowerRoman"/>
      <w:lvlText w:val="%3."/>
      <w:lvlJc w:val="right"/>
      <w:pPr>
        <w:ind w:left="2585" w:hanging="180"/>
      </w:pPr>
    </w:lvl>
    <w:lvl w:ilvl="3" w:tplc="0402000F" w:tentative="1">
      <w:start w:val="1"/>
      <w:numFmt w:val="decimal"/>
      <w:lvlText w:val="%4."/>
      <w:lvlJc w:val="left"/>
      <w:pPr>
        <w:ind w:left="3305" w:hanging="360"/>
      </w:pPr>
    </w:lvl>
    <w:lvl w:ilvl="4" w:tplc="04020019" w:tentative="1">
      <w:start w:val="1"/>
      <w:numFmt w:val="lowerLetter"/>
      <w:lvlText w:val="%5."/>
      <w:lvlJc w:val="left"/>
      <w:pPr>
        <w:ind w:left="4025" w:hanging="360"/>
      </w:pPr>
    </w:lvl>
    <w:lvl w:ilvl="5" w:tplc="0402001B" w:tentative="1">
      <w:start w:val="1"/>
      <w:numFmt w:val="lowerRoman"/>
      <w:lvlText w:val="%6."/>
      <w:lvlJc w:val="right"/>
      <w:pPr>
        <w:ind w:left="4745" w:hanging="180"/>
      </w:pPr>
    </w:lvl>
    <w:lvl w:ilvl="6" w:tplc="0402000F" w:tentative="1">
      <w:start w:val="1"/>
      <w:numFmt w:val="decimal"/>
      <w:lvlText w:val="%7."/>
      <w:lvlJc w:val="left"/>
      <w:pPr>
        <w:ind w:left="5465" w:hanging="360"/>
      </w:pPr>
    </w:lvl>
    <w:lvl w:ilvl="7" w:tplc="04020019" w:tentative="1">
      <w:start w:val="1"/>
      <w:numFmt w:val="lowerLetter"/>
      <w:lvlText w:val="%8."/>
      <w:lvlJc w:val="left"/>
      <w:pPr>
        <w:ind w:left="6185" w:hanging="360"/>
      </w:pPr>
    </w:lvl>
    <w:lvl w:ilvl="8" w:tplc="0402001B" w:tentative="1">
      <w:start w:val="1"/>
      <w:numFmt w:val="lowerRoman"/>
      <w:lvlText w:val="%9."/>
      <w:lvlJc w:val="right"/>
      <w:pPr>
        <w:ind w:left="6905" w:hanging="180"/>
      </w:pPr>
    </w:lvl>
  </w:abstractNum>
  <w:abstractNum w:abstractNumId="10">
    <w:nsid w:val="2EC62DB2"/>
    <w:multiLevelType w:val="multilevel"/>
    <w:tmpl w:val="320A3266"/>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eastAsia="Arial Unicode MS" w:hint="default"/>
      </w:rPr>
    </w:lvl>
    <w:lvl w:ilvl="2">
      <w:start w:val="1"/>
      <w:numFmt w:val="decimal"/>
      <w:isLgl/>
      <w:lvlText w:val="%1.%2.%3."/>
      <w:lvlJc w:val="left"/>
      <w:pPr>
        <w:ind w:left="2160" w:hanging="720"/>
      </w:pPr>
      <w:rPr>
        <w:rFonts w:eastAsia="Arial Unicode MS" w:hint="default"/>
      </w:rPr>
    </w:lvl>
    <w:lvl w:ilvl="3">
      <w:start w:val="1"/>
      <w:numFmt w:val="decimal"/>
      <w:isLgl/>
      <w:lvlText w:val="%1.%2.%3.%4."/>
      <w:lvlJc w:val="left"/>
      <w:pPr>
        <w:ind w:left="2520" w:hanging="720"/>
      </w:pPr>
      <w:rPr>
        <w:rFonts w:eastAsia="Arial Unicode MS" w:hint="default"/>
      </w:rPr>
    </w:lvl>
    <w:lvl w:ilvl="4">
      <w:start w:val="1"/>
      <w:numFmt w:val="decimal"/>
      <w:isLgl/>
      <w:lvlText w:val="%1.%2.%3.%4.%5."/>
      <w:lvlJc w:val="left"/>
      <w:pPr>
        <w:ind w:left="3240" w:hanging="1080"/>
      </w:pPr>
      <w:rPr>
        <w:rFonts w:eastAsia="Arial Unicode MS" w:hint="default"/>
      </w:rPr>
    </w:lvl>
    <w:lvl w:ilvl="5">
      <w:start w:val="1"/>
      <w:numFmt w:val="decimal"/>
      <w:isLgl/>
      <w:lvlText w:val="%1.%2.%3.%4.%5.%6."/>
      <w:lvlJc w:val="left"/>
      <w:pPr>
        <w:ind w:left="3600" w:hanging="1080"/>
      </w:pPr>
      <w:rPr>
        <w:rFonts w:eastAsia="Arial Unicode MS" w:hint="default"/>
      </w:rPr>
    </w:lvl>
    <w:lvl w:ilvl="6">
      <w:start w:val="1"/>
      <w:numFmt w:val="decimal"/>
      <w:isLgl/>
      <w:lvlText w:val="%1.%2.%3.%4.%5.%6.%7."/>
      <w:lvlJc w:val="left"/>
      <w:pPr>
        <w:ind w:left="4320" w:hanging="1440"/>
      </w:pPr>
      <w:rPr>
        <w:rFonts w:eastAsia="Arial Unicode MS" w:hint="default"/>
      </w:rPr>
    </w:lvl>
    <w:lvl w:ilvl="7">
      <w:start w:val="1"/>
      <w:numFmt w:val="decimal"/>
      <w:isLgl/>
      <w:lvlText w:val="%1.%2.%3.%4.%5.%6.%7.%8."/>
      <w:lvlJc w:val="left"/>
      <w:pPr>
        <w:ind w:left="4680" w:hanging="1440"/>
      </w:pPr>
      <w:rPr>
        <w:rFonts w:eastAsia="Arial Unicode MS" w:hint="default"/>
      </w:rPr>
    </w:lvl>
    <w:lvl w:ilvl="8">
      <w:start w:val="1"/>
      <w:numFmt w:val="decimal"/>
      <w:isLgl/>
      <w:lvlText w:val="%1.%2.%3.%4.%5.%6.%7.%8.%9."/>
      <w:lvlJc w:val="left"/>
      <w:pPr>
        <w:ind w:left="5400" w:hanging="1800"/>
      </w:pPr>
      <w:rPr>
        <w:rFonts w:eastAsia="Arial Unicode MS" w:hint="default"/>
      </w:rPr>
    </w:lvl>
  </w:abstractNum>
  <w:abstractNum w:abstractNumId="11">
    <w:nsid w:val="2EEC4016"/>
    <w:multiLevelType w:val="hybridMultilevel"/>
    <w:tmpl w:val="ACA6114E"/>
    <w:lvl w:ilvl="0" w:tplc="03CE51BA">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nsid w:val="2F662B4B"/>
    <w:multiLevelType w:val="hybridMultilevel"/>
    <w:tmpl w:val="0DF604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3A92AB1"/>
    <w:multiLevelType w:val="hybridMultilevel"/>
    <w:tmpl w:val="B64273E6"/>
    <w:lvl w:ilvl="0" w:tplc="04020019">
      <w:start w:val="1"/>
      <w:numFmt w:val="lowerLetter"/>
      <w:lvlText w:val="%1."/>
      <w:lvlJc w:val="left"/>
      <w:pPr>
        <w:tabs>
          <w:tab w:val="num" w:pos="1020"/>
        </w:tabs>
        <w:ind w:left="1020" w:hanging="360"/>
      </w:pPr>
      <w:rPr>
        <w:rFonts w:hint="default"/>
      </w:rPr>
    </w:lvl>
    <w:lvl w:ilvl="1" w:tplc="CF3828CA">
      <w:start w:val="1"/>
      <w:numFmt w:val="decimal"/>
      <w:lvlText w:val="%2."/>
      <w:lvlJc w:val="left"/>
      <w:pPr>
        <w:tabs>
          <w:tab w:val="num" w:pos="1440"/>
        </w:tabs>
        <w:ind w:left="1440" w:hanging="360"/>
      </w:pPr>
      <w:rPr>
        <w:b/>
      </w:rPr>
    </w:lvl>
    <w:lvl w:ilvl="2" w:tplc="124AF8EE">
      <w:start w:val="1"/>
      <w:numFmt w:val="decimal"/>
      <w:lvlText w:val="%3."/>
      <w:lvlJc w:val="left"/>
      <w:pPr>
        <w:tabs>
          <w:tab w:val="num" w:pos="2160"/>
        </w:tabs>
        <w:ind w:left="2160" w:hanging="360"/>
      </w:pPr>
    </w:lvl>
    <w:lvl w:ilvl="3" w:tplc="559E29C0">
      <w:start w:val="1"/>
      <w:numFmt w:val="decimal"/>
      <w:lvlText w:val="%4."/>
      <w:lvlJc w:val="left"/>
      <w:pPr>
        <w:tabs>
          <w:tab w:val="num" w:pos="2880"/>
        </w:tabs>
        <w:ind w:left="2880" w:hanging="360"/>
      </w:pPr>
    </w:lvl>
    <w:lvl w:ilvl="4" w:tplc="245C227A">
      <w:start w:val="1"/>
      <w:numFmt w:val="decimal"/>
      <w:lvlText w:val="%5."/>
      <w:lvlJc w:val="left"/>
      <w:pPr>
        <w:tabs>
          <w:tab w:val="num" w:pos="3600"/>
        </w:tabs>
        <w:ind w:left="3600" w:hanging="360"/>
      </w:pPr>
    </w:lvl>
    <w:lvl w:ilvl="5" w:tplc="049AFC7C">
      <w:start w:val="1"/>
      <w:numFmt w:val="decimal"/>
      <w:lvlText w:val="%6."/>
      <w:lvlJc w:val="left"/>
      <w:pPr>
        <w:tabs>
          <w:tab w:val="num" w:pos="4320"/>
        </w:tabs>
        <w:ind w:left="4320" w:hanging="360"/>
      </w:pPr>
    </w:lvl>
    <w:lvl w:ilvl="6" w:tplc="A9FA65EC">
      <w:start w:val="1"/>
      <w:numFmt w:val="decimal"/>
      <w:lvlText w:val="%7."/>
      <w:lvlJc w:val="left"/>
      <w:pPr>
        <w:tabs>
          <w:tab w:val="num" w:pos="5040"/>
        </w:tabs>
        <w:ind w:left="5040" w:hanging="360"/>
      </w:pPr>
    </w:lvl>
    <w:lvl w:ilvl="7" w:tplc="8CA4E692">
      <w:start w:val="1"/>
      <w:numFmt w:val="decimal"/>
      <w:lvlText w:val="%8."/>
      <w:lvlJc w:val="left"/>
      <w:pPr>
        <w:tabs>
          <w:tab w:val="num" w:pos="5760"/>
        </w:tabs>
        <w:ind w:left="5760" w:hanging="360"/>
      </w:pPr>
    </w:lvl>
    <w:lvl w:ilvl="8" w:tplc="EA928722">
      <w:start w:val="1"/>
      <w:numFmt w:val="decimal"/>
      <w:lvlText w:val="%9."/>
      <w:lvlJc w:val="left"/>
      <w:pPr>
        <w:tabs>
          <w:tab w:val="num" w:pos="6480"/>
        </w:tabs>
        <w:ind w:left="6480" w:hanging="360"/>
      </w:pPr>
    </w:lvl>
  </w:abstractNum>
  <w:abstractNum w:abstractNumId="14">
    <w:nsid w:val="34625BE0"/>
    <w:multiLevelType w:val="hybridMultilevel"/>
    <w:tmpl w:val="DDD0369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35355E89"/>
    <w:multiLevelType w:val="hybridMultilevel"/>
    <w:tmpl w:val="5AEEB2D0"/>
    <w:lvl w:ilvl="0" w:tplc="5CEA098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0511F1E"/>
    <w:multiLevelType w:val="hybridMultilevel"/>
    <w:tmpl w:val="D500007E"/>
    <w:lvl w:ilvl="0" w:tplc="3134EA16">
      <w:start w:val="1"/>
      <w:numFmt w:val="decimal"/>
      <w:lvlText w:val="%1."/>
      <w:lvlJc w:val="left"/>
      <w:pPr>
        <w:ind w:left="1146" w:hanging="360"/>
      </w:pPr>
      <w:rPr>
        <w:b/>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7">
    <w:nsid w:val="42811132"/>
    <w:multiLevelType w:val="hybridMultilevel"/>
    <w:tmpl w:val="D67A7CB8"/>
    <w:lvl w:ilvl="0" w:tplc="04020019">
      <w:start w:val="1"/>
      <w:numFmt w:val="lowerLetter"/>
      <w:lvlText w:val="%1."/>
      <w:lvlJc w:val="left"/>
      <w:pPr>
        <w:ind w:left="1380" w:hanging="360"/>
      </w:pPr>
    </w:lvl>
    <w:lvl w:ilvl="1" w:tplc="04020019" w:tentative="1">
      <w:start w:val="1"/>
      <w:numFmt w:val="lowerLetter"/>
      <w:lvlText w:val="%2."/>
      <w:lvlJc w:val="left"/>
      <w:pPr>
        <w:ind w:left="2100" w:hanging="360"/>
      </w:pPr>
    </w:lvl>
    <w:lvl w:ilvl="2" w:tplc="0402001B" w:tentative="1">
      <w:start w:val="1"/>
      <w:numFmt w:val="lowerRoman"/>
      <w:lvlText w:val="%3."/>
      <w:lvlJc w:val="right"/>
      <w:pPr>
        <w:ind w:left="2820" w:hanging="180"/>
      </w:pPr>
    </w:lvl>
    <w:lvl w:ilvl="3" w:tplc="0402000F" w:tentative="1">
      <w:start w:val="1"/>
      <w:numFmt w:val="decimal"/>
      <w:lvlText w:val="%4."/>
      <w:lvlJc w:val="left"/>
      <w:pPr>
        <w:ind w:left="3540" w:hanging="360"/>
      </w:pPr>
    </w:lvl>
    <w:lvl w:ilvl="4" w:tplc="04020019" w:tentative="1">
      <w:start w:val="1"/>
      <w:numFmt w:val="lowerLetter"/>
      <w:lvlText w:val="%5."/>
      <w:lvlJc w:val="left"/>
      <w:pPr>
        <w:ind w:left="4260" w:hanging="360"/>
      </w:pPr>
    </w:lvl>
    <w:lvl w:ilvl="5" w:tplc="0402001B" w:tentative="1">
      <w:start w:val="1"/>
      <w:numFmt w:val="lowerRoman"/>
      <w:lvlText w:val="%6."/>
      <w:lvlJc w:val="right"/>
      <w:pPr>
        <w:ind w:left="4980" w:hanging="180"/>
      </w:pPr>
    </w:lvl>
    <w:lvl w:ilvl="6" w:tplc="0402000F" w:tentative="1">
      <w:start w:val="1"/>
      <w:numFmt w:val="decimal"/>
      <w:lvlText w:val="%7."/>
      <w:lvlJc w:val="left"/>
      <w:pPr>
        <w:ind w:left="5700" w:hanging="360"/>
      </w:pPr>
    </w:lvl>
    <w:lvl w:ilvl="7" w:tplc="04020019" w:tentative="1">
      <w:start w:val="1"/>
      <w:numFmt w:val="lowerLetter"/>
      <w:lvlText w:val="%8."/>
      <w:lvlJc w:val="left"/>
      <w:pPr>
        <w:ind w:left="6420" w:hanging="360"/>
      </w:pPr>
    </w:lvl>
    <w:lvl w:ilvl="8" w:tplc="0402001B" w:tentative="1">
      <w:start w:val="1"/>
      <w:numFmt w:val="lowerRoman"/>
      <w:lvlText w:val="%9."/>
      <w:lvlJc w:val="right"/>
      <w:pPr>
        <w:ind w:left="7140" w:hanging="180"/>
      </w:pPr>
    </w:lvl>
  </w:abstractNum>
  <w:abstractNum w:abstractNumId="18">
    <w:nsid w:val="486B7AE4"/>
    <w:multiLevelType w:val="hybridMultilevel"/>
    <w:tmpl w:val="07603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CB42B0"/>
    <w:multiLevelType w:val="multilevel"/>
    <w:tmpl w:val="125C981E"/>
    <w:lvl w:ilvl="0">
      <w:start w:val="1"/>
      <w:numFmt w:val="decimal"/>
      <w:lvlText w:val="%1."/>
      <w:lvlJc w:val="left"/>
      <w:pPr>
        <w:tabs>
          <w:tab w:val="num" w:pos="1068"/>
        </w:tabs>
        <w:ind w:left="1068" w:hanging="360"/>
      </w:pPr>
      <w:rPr>
        <w:rFonts w:ascii="Times New Roman" w:eastAsia="MS Mincho" w:hAnsi="Times New Roman" w:cs="Times New Roman"/>
        <w:b/>
      </w:rPr>
    </w:lvl>
    <w:lvl w:ilvl="1">
      <w:start w:val="1"/>
      <w:numFmt w:val="decimal"/>
      <w:isLgl/>
      <w:lvlText w:val="%1.%2."/>
      <w:lvlJc w:val="left"/>
      <w:pPr>
        <w:tabs>
          <w:tab w:val="num" w:pos="1620"/>
        </w:tabs>
        <w:ind w:left="1620" w:hanging="36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0">
    <w:nsid w:val="4A990320"/>
    <w:multiLevelType w:val="singleLevel"/>
    <w:tmpl w:val="009847E0"/>
    <w:lvl w:ilvl="0">
      <w:start w:val="3"/>
      <w:numFmt w:val="decimal"/>
      <w:lvlText w:val="%1."/>
      <w:legacy w:legacy="1" w:legacySpace="0" w:legacyIndent="360"/>
      <w:lvlJc w:val="left"/>
      <w:rPr>
        <w:rFonts w:ascii="Times New Roman" w:eastAsia="Times New Roman" w:hAnsi="Times New Roman" w:cs="Times New Roman"/>
        <w:b/>
      </w:rPr>
    </w:lvl>
  </w:abstractNum>
  <w:abstractNum w:abstractNumId="21">
    <w:nsid w:val="554D36CE"/>
    <w:multiLevelType w:val="hybridMultilevel"/>
    <w:tmpl w:val="753AD3D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56CA40AA"/>
    <w:multiLevelType w:val="singleLevel"/>
    <w:tmpl w:val="8AB0F810"/>
    <w:lvl w:ilvl="0">
      <w:start w:val="4"/>
      <w:numFmt w:val="decimal"/>
      <w:lvlText w:val="%1."/>
      <w:legacy w:legacy="1" w:legacySpace="0" w:legacyIndent="250"/>
      <w:lvlJc w:val="left"/>
      <w:rPr>
        <w:rFonts w:ascii="Times New Roman" w:hAnsi="Times New Roman" w:cs="Times New Roman" w:hint="default"/>
        <w:b/>
      </w:rPr>
    </w:lvl>
  </w:abstractNum>
  <w:abstractNum w:abstractNumId="23">
    <w:nsid w:val="58AC05AD"/>
    <w:multiLevelType w:val="multilevel"/>
    <w:tmpl w:val="03FACD82"/>
    <w:lvl w:ilvl="0">
      <w:start w:val="1"/>
      <w:numFmt w:val="decimal"/>
      <w:lvlText w:val="%1."/>
      <w:legacy w:legacy="1" w:legacySpace="0" w:legacyIndent="374"/>
      <w:lvlJc w:val="left"/>
      <w:rPr>
        <w:rFonts w:ascii="Times New Roman" w:hAnsi="Times New Roman" w:cs="Times New Roman" w:hint="default"/>
        <w:b/>
      </w:rPr>
    </w:lvl>
    <w:lvl w:ilvl="1">
      <w:start w:val="1"/>
      <w:numFmt w:val="decimal"/>
      <w:isLgl/>
      <w:lvlText w:val="%1.%2."/>
      <w:lvlJc w:val="left"/>
      <w:pPr>
        <w:ind w:left="931" w:hanging="360"/>
      </w:pPr>
      <w:rPr>
        <w:rFonts w:hint="default"/>
      </w:rPr>
    </w:lvl>
    <w:lvl w:ilvl="2">
      <w:start w:val="1"/>
      <w:numFmt w:val="decimal"/>
      <w:isLgl/>
      <w:lvlText w:val="%1.%2.%3."/>
      <w:lvlJc w:val="left"/>
      <w:pPr>
        <w:ind w:left="1862"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3364" w:hanging="1080"/>
      </w:pPr>
      <w:rPr>
        <w:rFonts w:hint="default"/>
      </w:rPr>
    </w:lvl>
    <w:lvl w:ilvl="5">
      <w:start w:val="1"/>
      <w:numFmt w:val="decimal"/>
      <w:isLgl/>
      <w:lvlText w:val="%1.%2.%3.%4.%5.%6."/>
      <w:lvlJc w:val="left"/>
      <w:pPr>
        <w:ind w:left="3935" w:hanging="1080"/>
      </w:pPr>
      <w:rPr>
        <w:rFonts w:hint="default"/>
      </w:rPr>
    </w:lvl>
    <w:lvl w:ilvl="6">
      <w:start w:val="1"/>
      <w:numFmt w:val="decimal"/>
      <w:isLgl/>
      <w:lvlText w:val="%1.%2.%3.%4.%5.%6.%7."/>
      <w:lvlJc w:val="left"/>
      <w:pPr>
        <w:ind w:left="4866" w:hanging="1440"/>
      </w:pPr>
      <w:rPr>
        <w:rFonts w:hint="default"/>
      </w:rPr>
    </w:lvl>
    <w:lvl w:ilvl="7">
      <w:start w:val="1"/>
      <w:numFmt w:val="decimal"/>
      <w:isLgl/>
      <w:lvlText w:val="%1.%2.%3.%4.%5.%6.%7.%8."/>
      <w:lvlJc w:val="left"/>
      <w:pPr>
        <w:ind w:left="5437" w:hanging="1440"/>
      </w:pPr>
      <w:rPr>
        <w:rFonts w:hint="default"/>
      </w:rPr>
    </w:lvl>
    <w:lvl w:ilvl="8">
      <w:start w:val="1"/>
      <w:numFmt w:val="decimal"/>
      <w:isLgl/>
      <w:lvlText w:val="%1.%2.%3.%4.%5.%6.%7.%8.%9."/>
      <w:lvlJc w:val="left"/>
      <w:pPr>
        <w:ind w:left="6368" w:hanging="1800"/>
      </w:pPr>
      <w:rPr>
        <w:rFonts w:hint="default"/>
      </w:rPr>
    </w:lvl>
  </w:abstractNum>
  <w:abstractNum w:abstractNumId="24">
    <w:nsid w:val="5B7146E4"/>
    <w:multiLevelType w:val="hybridMultilevel"/>
    <w:tmpl w:val="B680CDEE"/>
    <w:lvl w:ilvl="0" w:tplc="AC582AB4">
      <w:start w:val="1"/>
      <w:numFmt w:val="decimal"/>
      <w:lvlText w:val="%1."/>
      <w:lvlJc w:val="left"/>
      <w:pPr>
        <w:ind w:left="1069" w:hanging="360"/>
      </w:pPr>
      <w:rPr>
        <w:rFonts w:hint="default"/>
        <w:b/>
        <w:color w:val="auto"/>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D497DC9"/>
    <w:multiLevelType w:val="singleLevel"/>
    <w:tmpl w:val="D5F47738"/>
    <w:lvl w:ilvl="0">
      <w:start w:val="1"/>
      <w:numFmt w:val="decimal"/>
      <w:lvlText w:val="3.%1."/>
      <w:legacy w:legacy="1" w:legacySpace="0" w:legacyIndent="437"/>
      <w:lvlJc w:val="left"/>
      <w:rPr>
        <w:rFonts w:ascii="Times New Roman" w:hAnsi="Times New Roman" w:cs="Times New Roman" w:hint="default"/>
        <w:b/>
        <w:sz w:val="24"/>
        <w:szCs w:val="24"/>
      </w:rPr>
    </w:lvl>
  </w:abstractNum>
  <w:abstractNum w:abstractNumId="26">
    <w:nsid w:val="5FAA525E"/>
    <w:multiLevelType w:val="hybridMultilevel"/>
    <w:tmpl w:val="6CAC83DC"/>
    <w:lvl w:ilvl="0" w:tplc="7A6617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42749"/>
    <w:multiLevelType w:val="singleLevel"/>
    <w:tmpl w:val="085ABFB4"/>
    <w:lvl w:ilvl="0">
      <w:start w:val="1"/>
      <w:numFmt w:val="decimal"/>
      <w:lvlText w:val="%1."/>
      <w:legacy w:legacy="1" w:legacySpace="0" w:legacyIndent="374"/>
      <w:lvlJc w:val="left"/>
      <w:rPr>
        <w:rFonts w:ascii="Times New Roman" w:hAnsi="Times New Roman" w:cs="Times New Roman" w:hint="default"/>
        <w:b/>
      </w:rPr>
    </w:lvl>
  </w:abstractNum>
  <w:abstractNum w:abstractNumId="28">
    <w:nsid w:val="6767359E"/>
    <w:multiLevelType w:val="singleLevel"/>
    <w:tmpl w:val="55F8627C"/>
    <w:lvl w:ilvl="0">
      <w:start w:val="4"/>
      <w:numFmt w:val="decimal"/>
      <w:lvlText w:val="3.%1."/>
      <w:legacy w:legacy="1" w:legacySpace="0" w:legacyIndent="451"/>
      <w:lvlJc w:val="left"/>
      <w:rPr>
        <w:rFonts w:ascii="Times New Roman" w:hAnsi="Times New Roman" w:cs="Times New Roman" w:hint="default"/>
      </w:rPr>
    </w:lvl>
  </w:abstractNum>
  <w:abstractNum w:abstractNumId="29">
    <w:nsid w:val="6D577159"/>
    <w:multiLevelType w:val="multilevel"/>
    <w:tmpl w:val="C1149E08"/>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DAA5D64"/>
    <w:multiLevelType w:val="hybridMultilevel"/>
    <w:tmpl w:val="1EBC5D86"/>
    <w:lvl w:ilvl="0" w:tplc="D29E9982">
      <w:start w:val="1"/>
      <w:numFmt w:val="bullet"/>
      <w:lvlText w:val=""/>
      <w:lvlJc w:val="left"/>
      <w:pPr>
        <w:ind w:left="1440" w:hanging="360"/>
      </w:pPr>
      <w:rPr>
        <w:rFonts w:ascii="Wingdings" w:hAnsi="Wingdings" w:hint="default"/>
      </w:rPr>
    </w:lvl>
    <w:lvl w:ilvl="1" w:tplc="A0C07768" w:tentative="1">
      <w:start w:val="1"/>
      <w:numFmt w:val="bullet"/>
      <w:lvlText w:val="o"/>
      <w:lvlJc w:val="left"/>
      <w:pPr>
        <w:ind w:left="2160" w:hanging="360"/>
      </w:pPr>
      <w:rPr>
        <w:rFonts w:ascii="Courier New" w:hAnsi="Courier New" w:cs="Courier New" w:hint="default"/>
      </w:rPr>
    </w:lvl>
    <w:lvl w:ilvl="2" w:tplc="543E5F6A" w:tentative="1">
      <w:start w:val="1"/>
      <w:numFmt w:val="bullet"/>
      <w:lvlText w:val=""/>
      <w:lvlJc w:val="left"/>
      <w:pPr>
        <w:ind w:left="2880" w:hanging="360"/>
      </w:pPr>
      <w:rPr>
        <w:rFonts w:ascii="Wingdings" w:hAnsi="Wingdings" w:hint="default"/>
      </w:rPr>
    </w:lvl>
    <w:lvl w:ilvl="3" w:tplc="CCB035C6" w:tentative="1">
      <w:start w:val="1"/>
      <w:numFmt w:val="bullet"/>
      <w:lvlText w:val=""/>
      <w:lvlJc w:val="left"/>
      <w:pPr>
        <w:ind w:left="3600" w:hanging="360"/>
      </w:pPr>
      <w:rPr>
        <w:rFonts w:ascii="Symbol" w:hAnsi="Symbol" w:hint="default"/>
      </w:rPr>
    </w:lvl>
    <w:lvl w:ilvl="4" w:tplc="4EE634FC" w:tentative="1">
      <w:start w:val="1"/>
      <w:numFmt w:val="bullet"/>
      <w:lvlText w:val="o"/>
      <w:lvlJc w:val="left"/>
      <w:pPr>
        <w:ind w:left="4320" w:hanging="360"/>
      </w:pPr>
      <w:rPr>
        <w:rFonts w:ascii="Courier New" w:hAnsi="Courier New" w:cs="Courier New" w:hint="default"/>
      </w:rPr>
    </w:lvl>
    <w:lvl w:ilvl="5" w:tplc="FD70580A" w:tentative="1">
      <w:start w:val="1"/>
      <w:numFmt w:val="bullet"/>
      <w:lvlText w:val=""/>
      <w:lvlJc w:val="left"/>
      <w:pPr>
        <w:ind w:left="5040" w:hanging="360"/>
      </w:pPr>
      <w:rPr>
        <w:rFonts w:ascii="Wingdings" w:hAnsi="Wingdings" w:hint="default"/>
      </w:rPr>
    </w:lvl>
    <w:lvl w:ilvl="6" w:tplc="0504DDD8" w:tentative="1">
      <w:start w:val="1"/>
      <w:numFmt w:val="bullet"/>
      <w:lvlText w:val=""/>
      <w:lvlJc w:val="left"/>
      <w:pPr>
        <w:ind w:left="5760" w:hanging="360"/>
      </w:pPr>
      <w:rPr>
        <w:rFonts w:ascii="Symbol" w:hAnsi="Symbol" w:hint="default"/>
      </w:rPr>
    </w:lvl>
    <w:lvl w:ilvl="7" w:tplc="36E67578" w:tentative="1">
      <w:start w:val="1"/>
      <w:numFmt w:val="bullet"/>
      <w:lvlText w:val="o"/>
      <w:lvlJc w:val="left"/>
      <w:pPr>
        <w:ind w:left="6480" w:hanging="360"/>
      </w:pPr>
      <w:rPr>
        <w:rFonts w:ascii="Courier New" w:hAnsi="Courier New" w:cs="Courier New" w:hint="default"/>
      </w:rPr>
    </w:lvl>
    <w:lvl w:ilvl="8" w:tplc="112E7E50" w:tentative="1">
      <w:start w:val="1"/>
      <w:numFmt w:val="bullet"/>
      <w:lvlText w:val=""/>
      <w:lvlJc w:val="left"/>
      <w:pPr>
        <w:ind w:left="7200" w:hanging="360"/>
      </w:pPr>
      <w:rPr>
        <w:rFonts w:ascii="Wingdings" w:hAnsi="Wingdings" w:hint="default"/>
      </w:rPr>
    </w:lvl>
  </w:abstractNum>
  <w:abstractNum w:abstractNumId="31">
    <w:nsid w:val="6E405954"/>
    <w:multiLevelType w:val="hybridMultilevel"/>
    <w:tmpl w:val="87788ECC"/>
    <w:lvl w:ilvl="0" w:tplc="0DACBB56">
      <w:start w:val="6"/>
      <w:numFmt w:val="decimal"/>
      <w:lvlText w:val="%1."/>
      <w:lvlJc w:val="left"/>
      <w:pPr>
        <w:ind w:left="720" w:hanging="360"/>
      </w:pPr>
      <w:rPr>
        <w:rFonts w:hint="default"/>
        <w:b/>
      </w:rPr>
    </w:lvl>
    <w:lvl w:ilvl="1" w:tplc="8924D3DA" w:tentative="1">
      <w:start w:val="1"/>
      <w:numFmt w:val="lowerLetter"/>
      <w:lvlText w:val="%2."/>
      <w:lvlJc w:val="left"/>
      <w:pPr>
        <w:ind w:left="1440" w:hanging="360"/>
      </w:pPr>
    </w:lvl>
    <w:lvl w:ilvl="2" w:tplc="FB826B22" w:tentative="1">
      <w:start w:val="1"/>
      <w:numFmt w:val="lowerRoman"/>
      <w:lvlText w:val="%3."/>
      <w:lvlJc w:val="right"/>
      <w:pPr>
        <w:ind w:left="2160" w:hanging="180"/>
      </w:pPr>
    </w:lvl>
    <w:lvl w:ilvl="3" w:tplc="8C60DC1A" w:tentative="1">
      <w:start w:val="1"/>
      <w:numFmt w:val="decimal"/>
      <w:lvlText w:val="%4."/>
      <w:lvlJc w:val="left"/>
      <w:pPr>
        <w:ind w:left="2880" w:hanging="360"/>
      </w:pPr>
    </w:lvl>
    <w:lvl w:ilvl="4" w:tplc="506A724A" w:tentative="1">
      <w:start w:val="1"/>
      <w:numFmt w:val="lowerLetter"/>
      <w:lvlText w:val="%5."/>
      <w:lvlJc w:val="left"/>
      <w:pPr>
        <w:ind w:left="3600" w:hanging="360"/>
      </w:pPr>
    </w:lvl>
    <w:lvl w:ilvl="5" w:tplc="F7FC0456" w:tentative="1">
      <w:start w:val="1"/>
      <w:numFmt w:val="lowerRoman"/>
      <w:lvlText w:val="%6."/>
      <w:lvlJc w:val="right"/>
      <w:pPr>
        <w:ind w:left="4320" w:hanging="180"/>
      </w:pPr>
    </w:lvl>
    <w:lvl w:ilvl="6" w:tplc="D37842D2" w:tentative="1">
      <w:start w:val="1"/>
      <w:numFmt w:val="decimal"/>
      <w:lvlText w:val="%7."/>
      <w:lvlJc w:val="left"/>
      <w:pPr>
        <w:ind w:left="5040" w:hanging="360"/>
      </w:pPr>
    </w:lvl>
    <w:lvl w:ilvl="7" w:tplc="DD70A4EA" w:tentative="1">
      <w:start w:val="1"/>
      <w:numFmt w:val="lowerLetter"/>
      <w:lvlText w:val="%8."/>
      <w:lvlJc w:val="left"/>
      <w:pPr>
        <w:ind w:left="5760" w:hanging="360"/>
      </w:pPr>
    </w:lvl>
    <w:lvl w:ilvl="8" w:tplc="45566C44" w:tentative="1">
      <w:start w:val="1"/>
      <w:numFmt w:val="lowerRoman"/>
      <w:lvlText w:val="%9."/>
      <w:lvlJc w:val="right"/>
      <w:pPr>
        <w:ind w:left="6480" w:hanging="180"/>
      </w:pPr>
    </w:lvl>
  </w:abstractNum>
  <w:abstractNum w:abstractNumId="32">
    <w:nsid w:val="7C2F6E2A"/>
    <w:multiLevelType w:val="hybridMultilevel"/>
    <w:tmpl w:val="FD94C0FE"/>
    <w:lvl w:ilvl="0" w:tplc="C96CE5F8">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7C510CCD"/>
    <w:multiLevelType w:val="hybridMultilevel"/>
    <w:tmpl w:val="F41C6352"/>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21"/>
  </w:num>
  <w:num w:numId="3">
    <w:abstractNumId w:val="32"/>
  </w:num>
  <w:num w:numId="4">
    <w:abstractNumId w:val="11"/>
  </w:num>
  <w:num w:numId="5">
    <w:abstractNumId w:val="13"/>
  </w:num>
  <w:num w:numId="6">
    <w:abstractNumId w:val="27"/>
  </w:num>
  <w:num w:numId="7">
    <w:abstractNumId w:val="31"/>
  </w:num>
  <w:num w:numId="8">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9">
    <w:abstractNumId w:val="6"/>
  </w:num>
  <w:num w:numId="10">
    <w:abstractNumId w:val="9"/>
  </w:num>
  <w:num w:numId="11">
    <w:abstractNumId w:val="20"/>
  </w:num>
  <w:num w:numId="12">
    <w:abstractNumId w:val="30"/>
  </w:num>
  <w:num w:numId="13">
    <w:abstractNumId w:val="3"/>
  </w:num>
  <w:num w:numId="14">
    <w:abstractNumId w:val="33"/>
  </w:num>
  <w:num w:numId="15">
    <w:abstractNumId w:val="17"/>
  </w:num>
  <w:num w:numId="16">
    <w:abstractNumId w:val="8"/>
  </w:num>
  <w:num w:numId="17">
    <w:abstractNumId w:val="25"/>
  </w:num>
  <w:num w:numId="18">
    <w:abstractNumId w:val="28"/>
  </w:num>
  <w:num w:numId="19">
    <w:abstractNumId w:val="22"/>
  </w:num>
  <w:num w:numId="20">
    <w:abstractNumId w:val="2"/>
  </w:num>
  <w:num w:numId="21">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22">
    <w:abstractNumId w:val="29"/>
  </w:num>
  <w:num w:numId="23">
    <w:abstractNumId w:val="24"/>
  </w:num>
  <w:num w:numId="24">
    <w:abstractNumId w:val="26"/>
  </w:num>
  <w:num w:numId="25">
    <w:abstractNumId w:val="14"/>
  </w:num>
  <w:num w:numId="26">
    <w:abstractNumId w:val="10"/>
  </w:num>
  <w:num w:numId="27">
    <w:abstractNumId w:val="7"/>
  </w:num>
  <w:num w:numId="28">
    <w:abstractNumId w:val="18"/>
  </w:num>
  <w:num w:numId="29">
    <w:abstractNumId w:val="12"/>
  </w:num>
  <w:num w:numId="30">
    <w:abstractNumId w:val="15"/>
  </w:num>
  <w:num w:numId="31">
    <w:abstractNumId w:val="1"/>
  </w:num>
  <w:num w:numId="32">
    <w:abstractNumId w:val="16"/>
  </w:num>
  <w:num w:numId="33">
    <w:abstractNumId w:val="4"/>
  </w:num>
  <w:num w:numId="34">
    <w:abstractNumId w:val="23"/>
  </w:num>
  <w:num w:numId="3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legis">
    <w15:presenceInfo w15:providerId="None" w15:userId="proleg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9D6358"/>
    <w:rsid w:val="00031C1C"/>
    <w:rsid w:val="000B0538"/>
    <w:rsid w:val="000B5841"/>
    <w:rsid w:val="000C1A90"/>
    <w:rsid w:val="000D1BEF"/>
    <w:rsid w:val="000D77D2"/>
    <w:rsid w:val="000E6FB5"/>
    <w:rsid w:val="00104F81"/>
    <w:rsid w:val="00125D1F"/>
    <w:rsid w:val="00130AA5"/>
    <w:rsid w:val="001916B8"/>
    <w:rsid w:val="001B2C23"/>
    <w:rsid w:val="001D20C3"/>
    <w:rsid w:val="001D2B14"/>
    <w:rsid w:val="001F6695"/>
    <w:rsid w:val="00240731"/>
    <w:rsid w:val="00287C55"/>
    <w:rsid w:val="002A1786"/>
    <w:rsid w:val="002D64C6"/>
    <w:rsid w:val="003004FA"/>
    <w:rsid w:val="003229A4"/>
    <w:rsid w:val="00331D90"/>
    <w:rsid w:val="003679E2"/>
    <w:rsid w:val="00376CE8"/>
    <w:rsid w:val="0039331E"/>
    <w:rsid w:val="00397B99"/>
    <w:rsid w:val="003E3D20"/>
    <w:rsid w:val="00471965"/>
    <w:rsid w:val="00472EFA"/>
    <w:rsid w:val="00483306"/>
    <w:rsid w:val="004B0CD1"/>
    <w:rsid w:val="004C35F9"/>
    <w:rsid w:val="004E4B0B"/>
    <w:rsid w:val="004F534D"/>
    <w:rsid w:val="00524A05"/>
    <w:rsid w:val="00527635"/>
    <w:rsid w:val="00581B34"/>
    <w:rsid w:val="00587AAB"/>
    <w:rsid w:val="005F3B16"/>
    <w:rsid w:val="0060298D"/>
    <w:rsid w:val="0061478A"/>
    <w:rsid w:val="006257F8"/>
    <w:rsid w:val="0065719F"/>
    <w:rsid w:val="006A4BE7"/>
    <w:rsid w:val="006B2CCC"/>
    <w:rsid w:val="006D0D04"/>
    <w:rsid w:val="00752337"/>
    <w:rsid w:val="00753D74"/>
    <w:rsid w:val="007D2BCB"/>
    <w:rsid w:val="007D3885"/>
    <w:rsid w:val="007F39D6"/>
    <w:rsid w:val="0083032D"/>
    <w:rsid w:val="0088126A"/>
    <w:rsid w:val="008868B9"/>
    <w:rsid w:val="00890682"/>
    <w:rsid w:val="008A2398"/>
    <w:rsid w:val="008B24E3"/>
    <w:rsid w:val="008B57C9"/>
    <w:rsid w:val="008F74E8"/>
    <w:rsid w:val="00921AF9"/>
    <w:rsid w:val="00970DA2"/>
    <w:rsid w:val="009A10F3"/>
    <w:rsid w:val="009D6358"/>
    <w:rsid w:val="009E24C8"/>
    <w:rsid w:val="00A174E6"/>
    <w:rsid w:val="00A42E18"/>
    <w:rsid w:val="00B214D9"/>
    <w:rsid w:val="00B37EC1"/>
    <w:rsid w:val="00B45931"/>
    <w:rsid w:val="00B51EA5"/>
    <w:rsid w:val="00B55B4D"/>
    <w:rsid w:val="00B608E6"/>
    <w:rsid w:val="00B77BB2"/>
    <w:rsid w:val="00C1074D"/>
    <w:rsid w:val="00C11384"/>
    <w:rsid w:val="00C45050"/>
    <w:rsid w:val="00C70B5C"/>
    <w:rsid w:val="00D01FC0"/>
    <w:rsid w:val="00D061EB"/>
    <w:rsid w:val="00D87CCC"/>
    <w:rsid w:val="00DB62D3"/>
    <w:rsid w:val="00DC3B4A"/>
    <w:rsid w:val="00DD12AC"/>
    <w:rsid w:val="00DE749B"/>
    <w:rsid w:val="00DE7587"/>
    <w:rsid w:val="00DF12E9"/>
    <w:rsid w:val="00E10A0A"/>
    <w:rsid w:val="00E15B48"/>
    <w:rsid w:val="00E77EE7"/>
    <w:rsid w:val="00E90BB9"/>
    <w:rsid w:val="00EA2683"/>
    <w:rsid w:val="00F33FCB"/>
    <w:rsid w:val="00F34402"/>
    <w:rsid w:val="00F658F2"/>
    <w:rsid w:val="00F82666"/>
    <w:rsid w:val="00FA7789"/>
    <w:rsid w:val="00FB2A0E"/>
    <w:rsid w:val="00FB4FD2"/>
    <w:rsid w:val="00FE5A6C"/>
    <w:rsid w:val="00FF392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58"/>
    <w:pPr>
      <w:spacing w:line="240" w:lineRule="auto"/>
      <w:jc w:val="left"/>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9D6358"/>
    <w:pPr>
      <w:keepNext/>
      <w:widowControl w:val="0"/>
      <w:spacing w:line="280" w:lineRule="atLeast"/>
      <w:jc w:val="center"/>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45931"/>
  </w:style>
  <w:style w:type="paragraph" w:styleId="Header">
    <w:name w:val="header"/>
    <w:basedOn w:val="Normal"/>
    <w:link w:val="HeaderChar"/>
    <w:uiPriority w:val="99"/>
    <w:semiHidden/>
    <w:unhideWhenUsed/>
    <w:rsid w:val="009D6358"/>
    <w:pPr>
      <w:tabs>
        <w:tab w:val="center" w:pos="4536"/>
        <w:tab w:val="right" w:pos="9072"/>
      </w:tabs>
    </w:pPr>
  </w:style>
  <w:style w:type="character" w:customStyle="1" w:styleId="HeaderChar">
    <w:name w:val="Header Char"/>
    <w:basedOn w:val="DefaultParagraphFont"/>
    <w:link w:val="Header"/>
    <w:uiPriority w:val="99"/>
    <w:semiHidden/>
    <w:rsid w:val="009D6358"/>
    <w:rPr>
      <w:rFonts w:ascii="Arial Narrow" w:hAnsi="Arial Narrow"/>
      <w:lang w:val="de-DE"/>
    </w:rPr>
  </w:style>
  <w:style w:type="paragraph" w:styleId="Footer">
    <w:name w:val="footer"/>
    <w:basedOn w:val="Normal"/>
    <w:link w:val="FooterChar"/>
    <w:uiPriority w:val="99"/>
    <w:semiHidden/>
    <w:unhideWhenUsed/>
    <w:rsid w:val="009D6358"/>
    <w:pPr>
      <w:tabs>
        <w:tab w:val="center" w:pos="4536"/>
        <w:tab w:val="right" w:pos="9072"/>
      </w:tabs>
    </w:pPr>
  </w:style>
  <w:style w:type="character" w:customStyle="1" w:styleId="FooterChar">
    <w:name w:val="Footer Char"/>
    <w:basedOn w:val="DefaultParagraphFont"/>
    <w:link w:val="Footer"/>
    <w:uiPriority w:val="99"/>
    <w:semiHidden/>
    <w:rsid w:val="009D6358"/>
    <w:rPr>
      <w:rFonts w:ascii="Arial Narrow" w:hAnsi="Arial Narrow"/>
      <w:lang w:val="de-DE"/>
    </w:rPr>
  </w:style>
  <w:style w:type="character" w:customStyle="1" w:styleId="FontStyle13">
    <w:name w:val="Font Style13"/>
    <w:rsid w:val="009D6358"/>
    <w:rPr>
      <w:rFonts w:ascii="Calibri" w:hAnsi="Calibri" w:cs="Calibri"/>
      <w:sz w:val="22"/>
      <w:szCs w:val="22"/>
    </w:rPr>
  </w:style>
  <w:style w:type="character" w:customStyle="1" w:styleId="3">
    <w:name w:val="Основен текст (3)_"/>
    <w:basedOn w:val="DefaultParagraphFont"/>
    <w:link w:val="30"/>
    <w:rsid w:val="009D6358"/>
    <w:rPr>
      <w:rFonts w:cs="Calibri"/>
      <w:b/>
      <w:bCs/>
      <w:sz w:val="21"/>
      <w:szCs w:val="21"/>
      <w:shd w:val="clear" w:color="auto" w:fill="FFFFFF"/>
    </w:rPr>
  </w:style>
  <w:style w:type="character" w:customStyle="1" w:styleId="8">
    <w:name w:val="Основен текст (8)_"/>
    <w:basedOn w:val="DefaultParagraphFont"/>
    <w:link w:val="80"/>
    <w:rsid w:val="009D6358"/>
    <w:rPr>
      <w:rFonts w:cs="Calibri"/>
      <w:sz w:val="21"/>
      <w:szCs w:val="21"/>
      <w:shd w:val="clear" w:color="auto" w:fill="FFFFFF"/>
    </w:rPr>
  </w:style>
  <w:style w:type="paragraph" w:customStyle="1" w:styleId="30">
    <w:name w:val="Основен текст (3)"/>
    <w:basedOn w:val="Normal"/>
    <w:link w:val="3"/>
    <w:rsid w:val="009D6358"/>
    <w:pPr>
      <w:widowControl w:val="0"/>
      <w:shd w:val="clear" w:color="auto" w:fill="FFFFFF"/>
      <w:spacing w:before="660" w:after="300" w:line="240" w:lineRule="atLeast"/>
      <w:jc w:val="center"/>
    </w:pPr>
    <w:rPr>
      <w:rFonts w:asciiTheme="minorHAnsi" w:eastAsiaTheme="minorHAnsi" w:hAnsiTheme="minorHAnsi" w:cs="Calibri"/>
      <w:b/>
      <w:bCs/>
      <w:sz w:val="21"/>
      <w:szCs w:val="21"/>
      <w:lang w:val="bg-BG"/>
    </w:rPr>
  </w:style>
  <w:style w:type="paragraph" w:customStyle="1" w:styleId="80">
    <w:name w:val="Основен текст (8)"/>
    <w:basedOn w:val="Normal"/>
    <w:link w:val="8"/>
    <w:rsid w:val="009D6358"/>
    <w:pPr>
      <w:widowControl w:val="0"/>
      <w:shd w:val="clear" w:color="auto" w:fill="FFFFFF"/>
      <w:spacing w:before="360" w:after="360" w:line="240" w:lineRule="atLeast"/>
    </w:pPr>
    <w:rPr>
      <w:rFonts w:asciiTheme="minorHAnsi" w:eastAsiaTheme="minorHAnsi" w:hAnsiTheme="minorHAnsi" w:cs="Calibri"/>
      <w:sz w:val="21"/>
      <w:szCs w:val="21"/>
      <w:lang w:val="bg-BG"/>
    </w:rPr>
  </w:style>
  <w:style w:type="character" w:customStyle="1" w:styleId="Heading1Char">
    <w:name w:val="Heading 1 Char"/>
    <w:basedOn w:val="DefaultParagraphFont"/>
    <w:link w:val="Heading1"/>
    <w:rsid w:val="009D6358"/>
    <w:rPr>
      <w:rFonts w:ascii="Arial" w:eastAsia="Times New Roman" w:hAnsi="Arial" w:cs="Times New Roman"/>
      <w:b/>
      <w:sz w:val="24"/>
      <w:szCs w:val="20"/>
      <w:lang w:val="en-US"/>
    </w:rPr>
  </w:style>
  <w:style w:type="character" w:customStyle="1" w:styleId="FontStyle14">
    <w:name w:val="Font Style14"/>
    <w:rsid w:val="009D6358"/>
    <w:rPr>
      <w:rFonts w:ascii="Calibri" w:hAnsi="Calibri" w:cs="Calibri"/>
      <w:i/>
      <w:iCs/>
      <w:sz w:val="22"/>
      <w:szCs w:val="22"/>
    </w:rPr>
  </w:style>
  <w:style w:type="paragraph" w:customStyle="1" w:styleId="Style5">
    <w:name w:val="Style5"/>
    <w:basedOn w:val="Normal"/>
    <w:rsid w:val="009D6358"/>
    <w:pPr>
      <w:widowControl w:val="0"/>
      <w:autoSpaceDE w:val="0"/>
      <w:autoSpaceDN w:val="0"/>
      <w:adjustRightInd w:val="0"/>
      <w:spacing w:line="293" w:lineRule="exact"/>
    </w:pPr>
    <w:rPr>
      <w:rFonts w:ascii="Calibri" w:hAnsi="Calibri"/>
      <w:szCs w:val="24"/>
      <w:lang w:val="bg-BG" w:eastAsia="bg-BG"/>
    </w:rPr>
  </w:style>
  <w:style w:type="paragraph" w:customStyle="1" w:styleId="Style7">
    <w:name w:val="Style7"/>
    <w:basedOn w:val="Normal"/>
    <w:rsid w:val="009D6358"/>
    <w:pPr>
      <w:widowControl w:val="0"/>
      <w:autoSpaceDE w:val="0"/>
      <w:autoSpaceDN w:val="0"/>
      <w:adjustRightInd w:val="0"/>
      <w:spacing w:line="293" w:lineRule="exact"/>
      <w:ind w:hanging="346"/>
    </w:pPr>
    <w:rPr>
      <w:rFonts w:ascii="Calibri" w:hAnsi="Calibri"/>
      <w:szCs w:val="24"/>
      <w:lang w:val="bg-BG" w:eastAsia="bg-BG"/>
    </w:rPr>
  </w:style>
  <w:style w:type="paragraph" w:styleId="ListParagraph">
    <w:name w:val="List Paragraph"/>
    <w:basedOn w:val="Normal"/>
    <w:uiPriority w:val="34"/>
    <w:qFormat/>
    <w:rsid w:val="009D6358"/>
    <w:pPr>
      <w:ind w:left="720"/>
      <w:contextualSpacing/>
    </w:pPr>
  </w:style>
  <w:style w:type="character" w:customStyle="1" w:styleId="FontStyle63">
    <w:name w:val="Font Style63"/>
    <w:basedOn w:val="DefaultParagraphFont"/>
    <w:rsid w:val="00031C1C"/>
    <w:rPr>
      <w:rFonts w:ascii="Times New Roman" w:hAnsi="Times New Roman" w:cs="Times New Roman"/>
      <w:b/>
      <w:bCs/>
      <w:sz w:val="24"/>
      <w:szCs w:val="24"/>
    </w:rPr>
  </w:style>
  <w:style w:type="paragraph" w:customStyle="1" w:styleId="Style8">
    <w:name w:val="Style8"/>
    <w:basedOn w:val="Normal"/>
    <w:rsid w:val="00031C1C"/>
    <w:pPr>
      <w:widowControl w:val="0"/>
      <w:autoSpaceDE w:val="0"/>
      <w:autoSpaceDN w:val="0"/>
      <w:adjustRightInd w:val="0"/>
      <w:spacing w:line="280" w:lineRule="exact"/>
    </w:pPr>
    <w:rPr>
      <w:szCs w:val="24"/>
      <w:lang w:val="bg-BG" w:eastAsia="bg-BG"/>
    </w:rPr>
  </w:style>
  <w:style w:type="character" w:customStyle="1" w:styleId="FontStyle76">
    <w:name w:val="Font Style76"/>
    <w:basedOn w:val="DefaultParagraphFont"/>
    <w:rsid w:val="00031C1C"/>
    <w:rPr>
      <w:rFonts w:ascii="Candara" w:hAnsi="Candara" w:cs="Candara"/>
      <w:b/>
      <w:bCs/>
      <w:sz w:val="18"/>
      <w:szCs w:val="18"/>
    </w:rPr>
  </w:style>
  <w:style w:type="paragraph" w:styleId="BodyTextIndent">
    <w:name w:val="Body Text Indent"/>
    <w:basedOn w:val="Normal"/>
    <w:link w:val="BodyTextIndentChar"/>
    <w:rsid w:val="00031C1C"/>
    <w:pPr>
      <w:numPr>
        <w:ilvl w:val="12"/>
      </w:numPr>
      <w:tabs>
        <w:tab w:val="left" w:pos="360"/>
      </w:tabs>
      <w:ind w:left="360" w:hanging="360"/>
      <w:jc w:val="both"/>
    </w:pPr>
    <w:rPr>
      <w:sz w:val="28"/>
      <w:lang w:val="bg-BG" w:eastAsia="bg-BG"/>
    </w:rPr>
  </w:style>
  <w:style w:type="character" w:customStyle="1" w:styleId="BodyTextIndentChar">
    <w:name w:val="Body Text Indent Char"/>
    <w:basedOn w:val="DefaultParagraphFont"/>
    <w:link w:val="BodyTextIndent"/>
    <w:rsid w:val="00031C1C"/>
    <w:rPr>
      <w:rFonts w:ascii="Times New Roman" w:eastAsia="Times New Roman" w:hAnsi="Times New Roman" w:cs="Times New Roman"/>
      <w:sz w:val="28"/>
      <w:szCs w:val="20"/>
      <w:lang w:eastAsia="bg-BG"/>
    </w:rPr>
  </w:style>
  <w:style w:type="paragraph" w:styleId="BodyText">
    <w:name w:val="Body Text"/>
    <w:basedOn w:val="Normal"/>
    <w:link w:val="BodyTextChar"/>
    <w:uiPriority w:val="99"/>
    <w:unhideWhenUsed/>
    <w:rsid w:val="00031C1C"/>
    <w:pPr>
      <w:spacing w:after="120" w:line="276" w:lineRule="auto"/>
    </w:pPr>
    <w:rPr>
      <w:rFonts w:ascii="Calibri" w:hAnsi="Calibri"/>
      <w:sz w:val="22"/>
      <w:szCs w:val="22"/>
      <w:lang w:val="bg-BG" w:eastAsia="bg-BG"/>
    </w:rPr>
  </w:style>
  <w:style w:type="character" w:customStyle="1" w:styleId="BodyTextChar">
    <w:name w:val="Body Text Char"/>
    <w:basedOn w:val="DefaultParagraphFont"/>
    <w:link w:val="BodyText"/>
    <w:uiPriority w:val="99"/>
    <w:rsid w:val="00031C1C"/>
    <w:rPr>
      <w:rFonts w:ascii="Calibri" w:eastAsia="Times New Roman" w:hAnsi="Calibri" w:cs="Times New Roman"/>
      <w:lang w:eastAsia="bg-BG"/>
    </w:rPr>
  </w:style>
  <w:style w:type="character" w:styleId="CommentReference">
    <w:name w:val="annotation reference"/>
    <w:basedOn w:val="DefaultParagraphFont"/>
    <w:uiPriority w:val="99"/>
    <w:semiHidden/>
    <w:unhideWhenUsed/>
    <w:rsid w:val="00031C1C"/>
    <w:rPr>
      <w:sz w:val="16"/>
      <w:szCs w:val="16"/>
    </w:rPr>
  </w:style>
  <w:style w:type="paragraph" w:styleId="CommentText">
    <w:name w:val="annotation text"/>
    <w:basedOn w:val="Normal"/>
    <w:link w:val="CommentTextChar"/>
    <w:uiPriority w:val="99"/>
    <w:semiHidden/>
    <w:unhideWhenUsed/>
    <w:rsid w:val="00031C1C"/>
    <w:rPr>
      <w:sz w:val="20"/>
    </w:rPr>
  </w:style>
  <w:style w:type="character" w:customStyle="1" w:styleId="CommentTextChar">
    <w:name w:val="Comment Text Char"/>
    <w:basedOn w:val="DefaultParagraphFont"/>
    <w:link w:val="CommentText"/>
    <w:uiPriority w:val="99"/>
    <w:semiHidden/>
    <w:rsid w:val="00031C1C"/>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031C1C"/>
    <w:rPr>
      <w:b/>
      <w:bCs/>
    </w:rPr>
  </w:style>
  <w:style w:type="character" w:customStyle="1" w:styleId="CommentSubjectChar">
    <w:name w:val="Comment Subject Char"/>
    <w:basedOn w:val="CommentTextChar"/>
    <w:link w:val="CommentSubject"/>
    <w:uiPriority w:val="99"/>
    <w:semiHidden/>
    <w:rsid w:val="00031C1C"/>
    <w:rPr>
      <w:rFonts w:ascii="Times New Roman" w:eastAsia="Times New Roman" w:hAnsi="Times New Roman" w:cs="Times New Roman"/>
      <w:b/>
      <w:bCs/>
      <w:sz w:val="20"/>
      <w:szCs w:val="20"/>
      <w:lang w:val="fr-FR"/>
    </w:rPr>
  </w:style>
  <w:style w:type="paragraph" w:styleId="BalloonText">
    <w:name w:val="Balloon Text"/>
    <w:basedOn w:val="Normal"/>
    <w:link w:val="BalloonTextChar"/>
    <w:uiPriority w:val="99"/>
    <w:semiHidden/>
    <w:unhideWhenUsed/>
    <w:rsid w:val="00031C1C"/>
    <w:rPr>
      <w:rFonts w:ascii="Tahoma" w:hAnsi="Tahoma" w:cs="Tahoma"/>
      <w:sz w:val="16"/>
      <w:szCs w:val="16"/>
    </w:rPr>
  </w:style>
  <w:style w:type="character" w:customStyle="1" w:styleId="BalloonTextChar">
    <w:name w:val="Balloon Text Char"/>
    <w:basedOn w:val="DefaultParagraphFont"/>
    <w:link w:val="BalloonText"/>
    <w:uiPriority w:val="99"/>
    <w:semiHidden/>
    <w:rsid w:val="00031C1C"/>
    <w:rPr>
      <w:rFonts w:ascii="Tahoma" w:eastAsia="Times New Roman" w:hAnsi="Tahoma" w:cs="Tahoma"/>
      <w:sz w:val="16"/>
      <w:szCs w:val="16"/>
      <w:lang w:val="fr-FR"/>
    </w:rPr>
  </w:style>
  <w:style w:type="table" w:styleId="TableGrid">
    <w:name w:val="Table Grid"/>
    <w:basedOn w:val="TableNormal"/>
    <w:uiPriority w:val="59"/>
    <w:rsid w:val="00031C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0A0A"/>
    <w:pPr>
      <w:spacing w:line="240" w:lineRule="auto"/>
      <w:jc w:val="left"/>
    </w:pPr>
    <w:rPr>
      <w:rFonts w:ascii="Times New Roman" w:eastAsia="Times New Roman" w:hAnsi="Times New Roman" w:cs="Times New Roman"/>
      <w:sz w:val="24"/>
      <w:szCs w:val="20"/>
      <w:lang w:val="fr-FR"/>
    </w:rPr>
  </w:style>
  <w:style w:type="character" w:customStyle="1" w:styleId="FontStyle64">
    <w:name w:val="Font Style64"/>
    <w:basedOn w:val="DefaultParagraphFont"/>
    <w:rsid w:val="00FE5A6C"/>
    <w:rPr>
      <w:rFonts w:ascii="Times New Roman" w:hAnsi="Times New Roman" w:cs="Times New Roman"/>
      <w:sz w:val="24"/>
      <w:szCs w:val="24"/>
    </w:rPr>
  </w:style>
  <w:style w:type="paragraph" w:customStyle="1" w:styleId="Style31">
    <w:name w:val="Style31"/>
    <w:basedOn w:val="Normal"/>
    <w:rsid w:val="00FE5A6C"/>
    <w:pPr>
      <w:widowControl w:val="0"/>
      <w:autoSpaceDE w:val="0"/>
      <w:autoSpaceDN w:val="0"/>
      <w:adjustRightInd w:val="0"/>
      <w:spacing w:line="278" w:lineRule="exact"/>
      <w:ind w:hanging="360"/>
      <w:jc w:val="both"/>
    </w:pPr>
    <w:rPr>
      <w:szCs w:val="24"/>
      <w:lang w:val="bg-BG" w:eastAsia="bg-BG"/>
    </w:rPr>
  </w:style>
  <w:style w:type="paragraph" w:customStyle="1" w:styleId="Style2">
    <w:name w:val="Style2"/>
    <w:basedOn w:val="Normal"/>
    <w:rsid w:val="00FE5A6C"/>
    <w:pPr>
      <w:widowControl w:val="0"/>
      <w:autoSpaceDE w:val="0"/>
      <w:autoSpaceDN w:val="0"/>
      <w:adjustRightInd w:val="0"/>
      <w:spacing w:line="281" w:lineRule="exact"/>
      <w:ind w:hanging="346"/>
      <w:jc w:val="both"/>
    </w:pPr>
    <w:rPr>
      <w:szCs w:val="24"/>
      <w:lang w:val="bg-BG" w:eastAsia="bg-BG"/>
    </w:rPr>
  </w:style>
  <w:style w:type="paragraph" w:customStyle="1" w:styleId="Style22">
    <w:name w:val="Style22"/>
    <w:basedOn w:val="Normal"/>
    <w:rsid w:val="00FE5A6C"/>
    <w:pPr>
      <w:widowControl w:val="0"/>
      <w:autoSpaceDE w:val="0"/>
      <w:autoSpaceDN w:val="0"/>
      <w:adjustRightInd w:val="0"/>
      <w:spacing w:line="288" w:lineRule="exact"/>
      <w:jc w:val="center"/>
    </w:pPr>
    <w:rPr>
      <w:szCs w:val="24"/>
      <w:lang w:val="bg-BG" w:eastAsia="bg-BG"/>
    </w:rPr>
  </w:style>
  <w:style w:type="paragraph" w:customStyle="1" w:styleId="Style28">
    <w:name w:val="Style28"/>
    <w:basedOn w:val="Normal"/>
    <w:rsid w:val="00FE5A6C"/>
    <w:pPr>
      <w:widowControl w:val="0"/>
      <w:autoSpaceDE w:val="0"/>
      <w:autoSpaceDN w:val="0"/>
      <w:adjustRightInd w:val="0"/>
      <w:jc w:val="both"/>
    </w:pPr>
    <w:rPr>
      <w:szCs w:val="24"/>
      <w:lang w:val="bg-BG" w:eastAsia="bg-BG"/>
    </w:rPr>
  </w:style>
  <w:style w:type="paragraph" w:customStyle="1" w:styleId="Style30">
    <w:name w:val="Style30"/>
    <w:basedOn w:val="Normal"/>
    <w:rsid w:val="00FE5A6C"/>
    <w:pPr>
      <w:widowControl w:val="0"/>
      <w:autoSpaceDE w:val="0"/>
      <w:autoSpaceDN w:val="0"/>
      <w:adjustRightInd w:val="0"/>
      <w:spacing w:line="298" w:lineRule="exact"/>
      <w:ind w:hanging="374"/>
    </w:pPr>
    <w:rPr>
      <w:szCs w:val="24"/>
      <w:lang w:val="bg-BG" w:eastAsia="bg-BG"/>
    </w:rPr>
  </w:style>
  <w:style w:type="paragraph" w:customStyle="1" w:styleId="Style6">
    <w:name w:val="Style6"/>
    <w:basedOn w:val="Normal"/>
    <w:rsid w:val="00FE5A6C"/>
    <w:pPr>
      <w:widowControl w:val="0"/>
      <w:autoSpaceDE w:val="0"/>
      <w:autoSpaceDN w:val="0"/>
      <w:adjustRightInd w:val="0"/>
      <w:jc w:val="both"/>
    </w:pPr>
    <w:rPr>
      <w:szCs w:val="24"/>
      <w:lang w:val="bg-BG" w:eastAsia="bg-BG"/>
    </w:rPr>
  </w:style>
  <w:style w:type="paragraph" w:customStyle="1" w:styleId="Style39">
    <w:name w:val="Style39"/>
    <w:basedOn w:val="Normal"/>
    <w:rsid w:val="00FE5A6C"/>
    <w:pPr>
      <w:widowControl w:val="0"/>
      <w:autoSpaceDE w:val="0"/>
      <w:autoSpaceDN w:val="0"/>
      <w:adjustRightInd w:val="0"/>
      <w:spacing w:line="278" w:lineRule="exact"/>
      <w:jc w:val="center"/>
    </w:pPr>
    <w:rPr>
      <w:szCs w:val="24"/>
      <w:lang w:val="bg-BG" w:eastAsia="bg-BG"/>
    </w:rPr>
  </w:style>
  <w:style w:type="paragraph" w:customStyle="1" w:styleId="Style41">
    <w:name w:val="Style41"/>
    <w:basedOn w:val="Normal"/>
    <w:rsid w:val="00FE5A6C"/>
    <w:pPr>
      <w:widowControl w:val="0"/>
      <w:autoSpaceDE w:val="0"/>
      <w:autoSpaceDN w:val="0"/>
      <w:adjustRightInd w:val="0"/>
      <w:spacing w:line="288" w:lineRule="exact"/>
      <w:ind w:hanging="374"/>
    </w:pPr>
    <w:rPr>
      <w:szCs w:val="24"/>
      <w:lang w:val="bg-BG" w:eastAsia="bg-BG"/>
    </w:rPr>
  </w:style>
  <w:style w:type="paragraph" w:customStyle="1" w:styleId="Style42">
    <w:name w:val="Style42"/>
    <w:basedOn w:val="Normal"/>
    <w:rsid w:val="00FE5A6C"/>
    <w:pPr>
      <w:widowControl w:val="0"/>
      <w:autoSpaceDE w:val="0"/>
      <w:autoSpaceDN w:val="0"/>
      <w:adjustRightInd w:val="0"/>
      <w:jc w:val="both"/>
    </w:pPr>
    <w:rPr>
      <w:szCs w:val="24"/>
      <w:lang w:val="bg-BG" w:eastAsia="bg-BG"/>
    </w:rPr>
  </w:style>
  <w:style w:type="paragraph" w:customStyle="1" w:styleId="Style46">
    <w:name w:val="Style46"/>
    <w:basedOn w:val="Normal"/>
    <w:rsid w:val="00FF3929"/>
    <w:pPr>
      <w:widowControl w:val="0"/>
      <w:autoSpaceDE w:val="0"/>
      <w:autoSpaceDN w:val="0"/>
      <w:adjustRightInd w:val="0"/>
      <w:spacing w:line="276" w:lineRule="exact"/>
      <w:ind w:hanging="350"/>
    </w:pPr>
    <w:rPr>
      <w:szCs w:val="24"/>
      <w:lang w:val="bg-BG" w:eastAsia="bg-BG"/>
    </w:rPr>
  </w:style>
  <w:style w:type="paragraph" w:customStyle="1" w:styleId="Style11">
    <w:name w:val="Style11"/>
    <w:basedOn w:val="Normal"/>
    <w:rsid w:val="00FF3929"/>
    <w:pPr>
      <w:widowControl w:val="0"/>
      <w:autoSpaceDE w:val="0"/>
      <w:autoSpaceDN w:val="0"/>
      <w:adjustRightInd w:val="0"/>
    </w:pPr>
    <w:rPr>
      <w:szCs w:val="24"/>
      <w:lang w:val="bg-BG" w:eastAsia="bg-BG"/>
    </w:rPr>
  </w:style>
  <w:style w:type="paragraph" w:customStyle="1" w:styleId="Style32">
    <w:name w:val="Style32"/>
    <w:basedOn w:val="Normal"/>
    <w:rsid w:val="003229A4"/>
    <w:pPr>
      <w:widowControl w:val="0"/>
      <w:autoSpaceDE w:val="0"/>
      <w:autoSpaceDN w:val="0"/>
      <w:adjustRightInd w:val="0"/>
      <w:jc w:val="center"/>
    </w:pPr>
    <w:rPr>
      <w:szCs w:val="24"/>
      <w:lang w:val="bg-BG" w:eastAsia="bg-BG"/>
    </w:rPr>
  </w:style>
  <w:style w:type="paragraph" w:customStyle="1" w:styleId="Style36">
    <w:name w:val="Style36"/>
    <w:basedOn w:val="Normal"/>
    <w:rsid w:val="003229A4"/>
    <w:pPr>
      <w:widowControl w:val="0"/>
      <w:autoSpaceDE w:val="0"/>
      <w:autoSpaceDN w:val="0"/>
      <w:adjustRightInd w:val="0"/>
      <w:spacing w:line="283" w:lineRule="exact"/>
      <w:jc w:val="both"/>
    </w:pPr>
    <w:rPr>
      <w:szCs w:val="24"/>
      <w:lang w:val="bg-BG" w:eastAsia="bg-BG"/>
    </w:rPr>
  </w:style>
  <w:style w:type="character" w:styleId="Hyperlink">
    <w:name w:val="Hyperlink"/>
    <w:basedOn w:val="DefaultParagraphFont"/>
    <w:uiPriority w:val="99"/>
    <w:semiHidden/>
    <w:unhideWhenUsed/>
    <w:rsid w:val="00F82666"/>
    <w:rPr>
      <w:strike w:val="0"/>
      <w:dstrike w:val="0"/>
      <w:color w:val="000000"/>
      <w:u w:val="none"/>
      <w:effect w:val="none"/>
    </w:rPr>
  </w:style>
  <w:style w:type="paragraph" w:customStyle="1" w:styleId="m">
    <w:name w:val="m"/>
    <w:basedOn w:val="Normal"/>
    <w:rsid w:val="00F82666"/>
    <w:pPr>
      <w:ind w:firstLine="841"/>
      <w:jc w:val="both"/>
    </w:pPr>
    <w:rPr>
      <w:color w:val="000000"/>
      <w:szCs w:val="24"/>
      <w:lang w:val="bg-BG" w:eastAsia="bg-BG"/>
    </w:rPr>
  </w:style>
  <w:style w:type="paragraph" w:customStyle="1" w:styleId="Style29">
    <w:name w:val="Style29"/>
    <w:basedOn w:val="Normal"/>
    <w:rsid w:val="0060298D"/>
    <w:pPr>
      <w:widowControl w:val="0"/>
      <w:autoSpaceDE w:val="0"/>
      <w:autoSpaceDN w:val="0"/>
      <w:adjustRightInd w:val="0"/>
      <w:spacing w:line="256" w:lineRule="exact"/>
    </w:pPr>
    <w:rPr>
      <w:szCs w:val="24"/>
      <w:lang w:val="bg-BG" w:eastAsia="bg-BG"/>
    </w:rPr>
  </w:style>
  <w:style w:type="paragraph" w:customStyle="1" w:styleId="Style13">
    <w:name w:val="Style13"/>
    <w:basedOn w:val="Normal"/>
    <w:rsid w:val="0060298D"/>
    <w:pPr>
      <w:widowControl w:val="0"/>
      <w:autoSpaceDE w:val="0"/>
      <w:autoSpaceDN w:val="0"/>
      <w:adjustRightInd w:val="0"/>
      <w:spacing w:line="427" w:lineRule="exact"/>
      <w:jc w:val="both"/>
    </w:pPr>
    <w:rPr>
      <w:szCs w:val="24"/>
      <w:lang w:val="bg-BG" w:eastAsia="bg-BG"/>
    </w:rPr>
  </w:style>
  <w:style w:type="paragraph" w:customStyle="1" w:styleId="Style51">
    <w:name w:val="Style51"/>
    <w:basedOn w:val="Normal"/>
    <w:rsid w:val="0060298D"/>
    <w:pPr>
      <w:widowControl w:val="0"/>
      <w:autoSpaceDE w:val="0"/>
      <w:autoSpaceDN w:val="0"/>
      <w:adjustRightInd w:val="0"/>
    </w:pPr>
    <w:rPr>
      <w:szCs w:val="24"/>
      <w:lang w:val="bg-BG" w:eastAsia="bg-BG"/>
    </w:rPr>
  </w:style>
  <w:style w:type="paragraph" w:customStyle="1" w:styleId="Style54">
    <w:name w:val="Style54"/>
    <w:basedOn w:val="Normal"/>
    <w:uiPriority w:val="99"/>
    <w:rsid w:val="0060298D"/>
    <w:pPr>
      <w:widowControl w:val="0"/>
      <w:autoSpaceDE w:val="0"/>
      <w:autoSpaceDN w:val="0"/>
      <w:adjustRightInd w:val="0"/>
      <w:spacing w:line="413" w:lineRule="exact"/>
      <w:ind w:hanging="437"/>
    </w:pPr>
    <w:rPr>
      <w:szCs w:val="24"/>
      <w:lang w:val="bg-BG" w:eastAsia="bg-BG"/>
    </w:rPr>
  </w:style>
  <w:style w:type="character" w:customStyle="1" w:styleId="FontStyle71">
    <w:name w:val="Font Style71"/>
    <w:basedOn w:val="DefaultParagraphFont"/>
    <w:uiPriority w:val="99"/>
    <w:rsid w:val="0060298D"/>
    <w:rPr>
      <w:rFonts w:ascii="Times New Roman" w:hAnsi="Times New Roman" w:cs="Times New Roman"/>
      <w:b/>
      <w:bCs/>
      <w:sz w:val="18"/>
      <w:szCs w:val="18"/>
    </w:rPr>
  </w:style>
  <w:style w:type="paragraph" w:customStyle="1" w:styleId="Style34">
    <w:name w:val="Style34"/>
    <w:basedOn w:val="Normal"/>
    <w:rsid w:val="0060298D"/>
    <w:pPr>
      <w:widowControl w:val="0"/>
      <w:autoSpaceDE w:val="0"/>
      <w:autoSpaceDN w:val="0"/>
      <w:adjustRightInd w:val="0"/>
      <w:spacing w:line="386" w:lineRule="exact"/>
      <w:jc w:val="center"/>
    </w:pPr>
    <w:rPr>
      <w:szCs w:val="24"/>
      <w:lang w:val="bg-BG" w:eastAsia="bg-BG"/>
    </w:rPr>
  </w:style>
  <w:style w:type="character" w:customStyle="1" w:styleId="FontStyle73">
    <w:name w:val="Font Style73"/>
    <w:basedOn w:val="DefaultParagraphFont"/>
    <w:rsid w:val="0060298D"/>
    <w:rPr>
      <w:rFonts w:ascii="Times New Roman" w:hAnsi="Times New Roman" w:cs="Times New Roman"/>
      <w:b/>
      <w:bCs/>
      <w:sz w:val="20"/>
      <w:szCs w:val="20"/>
    </w:rPr>
  </w:style>
  <w:style w:type="paragraph" w:customStyle="1" w:styleId="Style55">
    <w:name w:val="Style55"/>
    <w:basedOn w:val="Normal"/>
    <w:rsid w:val="0060298D"/>
    <w:pPr>
      <w:widowControl w:val="0"/>
      <w:autoSpaceDE w:val="0"/>
      <w:autoSpaceDN w:val="0"/>
      <w:adjustRightInd w:val="0"/>
      <w:spacing w:line="288" w:lineRule="exact"/>
      <w:ind w:hanging="730"/>
    </w:pPr>
    <w:rPr>
      <w:szCs w:val="24"/>
      <w:lang w:val="bg-BG" w:eastAsia="bg-BG"/>
    </w:rPr>
  </w:style>
  <w:style w:type="paragraph" w:customStyle="1" w:styleId="Style16">
    <w:name w:val="Style16"/>
    <w:basedOn w:val="Normal"/>
    <w:rsid w:val="0060298D"/>
    <w:pPr>
      <w:widowControl w:val="0"/>
      <w:autoSpaceDE w:val="0"/>
      <w:autoSpaceDN w:val="0"/>
      <w:adjustRightInd w:val="0"/>
      <w:spacing w:line="235" w:lineRule="exact"/>
      <w:jc w:val="center"/>
    </w:pPr>
    <w:rPr>
      <w:szCs w:val="24"/>
      <w:lang w:val="bg-BG" w:eastAsia="bg-BG"/>
    </w:rPr>
  </w:style>
  <w:style w:type="paragraph" w:customStyle="1" w:styleId="Style12">
    <w:name w:val="Style12"/>
    <w:basedOn w:val="Normal"/>
    <w:rsid w:val="0060298D"/>
    <w:pPr>
      <w:widowControl w:val="0"/>
      <w:autoSpaceDE w:val="0"/>
      <w:autoSpaceDN w:val="0"/>
      <w:adjustRightInd w:val="0"/>
    </w:pPr>
    <w:rPr>
      <w:szCs w:val="24"/>
      <w:lang w:val="bg-BG" w:eastAsia="bg-BG"/>
    </w:rPr>
  </w:style>
  <w:style w:type="paragraph" w:customStyle="1" w:styleId="style340">
    <w:name w:val="style34"/>
    <w:basedOn w:val="Normal"/>
    <w:rsid w:val="0060298D"/>
    <w:pPr>
      <w:autoSpaceDE w:val="0"/>
      <w:autoSpaceDN w:val="0"/>
      <w:spacing w:line="386" w:lineRule="atLeast"/>
      <w:jc w:val="center"/>
    </w:pPr>
    <w:rPr>
      <w:rFonts w:eastAsia="Calibri"/>
      <w:szCs w:val="24"/>
      <w:lang w:val="bg-BG" w:eastAsia="bg-BG"/>
    </w:rPr>
  </w:style>
  <w:style w:type="character" w:customStyle="1" w:styleId="fontstyle730">
    <w:name w:val="fontstyle73"/>
    <w:basedOn w:val="DefaultParagraphFont"/>
    <w:rsid w:val="0060298D"/>
    <w:rPr>
      <w:rFonts w:ascii="Times New Roman" w:hAnsi="Times New Roman" w:cs="Times New Roman" w:hint="default"/>
      <w:b/>
      <w:bCs/>
    </w:rPr>
  </w:style>
  <w:style w:type="paragraph" w:styleId="Title">
    <w:name w:val="Title"/>
    <w:basedOn w:val="Normal"/>
    <w:link w:val="TitleChar"/>
    <w:qFormat/>
    <w:rsid w:val="008B24E3"/>
    <w:pPr>
      <w:jc w:val="center"/>
    </w:pPr>
    <w:rPr>
      <w:b/>
      <w:szCs w:val="24"/>
      <w:lang w:val="bg-BG"/>
    </w:rPr>
  </w:style>
  <w:style w:type="character" w:customStyle="1" w:styleId="TitleChar">
    <w:name w:val="Title Char"/>
    <w:basedOn w:val="DefaultParagraphFont"/>
    <w:link w:val="Title"/>
    <w:rsid w:val="008B24E3"/>
    <w:rPr>
      <w:rFonts w:ascii="Times New Roman" w:eastAsia="Times New Roman" w:hAnsi="Times New Roman" w:cs="Times New Roman"/>
      <w:b/>
      <w:sz w:val="24"/>
      <w:szCs w:val="24"/>
    </w:rPr>
  </w:style>
  <w:style w:type="paragraph" w:customStyle="1" w:styleId="Style45">
    <w:name w:val="Style45"/>
    <w:basedOn w:val="Normal"/>
    <w:rsid w:val="008B24E3"/>
    <w:pPr>
      <w:widowControl w:val="0"/>
      <w:autoSpaceDE w:val="0"/>
      <w:autoSpaceDN w:val="0"/>
      <w:adjustRightInd w:val="0"/>
      <w:jc w:val="center"/>
    </w:pPr>
    <w:rPr>
      <w:szCs w:val="24"/>
      <w:lang w:val="bg-BG" w:eastAsia="bg-BG"/>
    </w:rPr>
  </w:style>
  <w:style w:type="paragraph" w:customStyle="1" w:styleId="Style49">
    <w:name w:val="Style49"/>
    <w:basedOn w:val="Normal"/>
    <w:uiPriority w:val="99"/>
    <w:rsid w:val="008B24E3"/>
    <w:pPr>
      <w:widowControl w:val="0"/>
      <w:autoSpaceDE w:val="0"/>
      <w:autoSpaceDN w:val="0"/>
      <w:adjustRightInd w:val="0"/>
    </w:pPr>
    <w:rPr>
      <w:szCs w:val="24"/>
      <w:lang w:val="bg-BG" w:eastAsia="bg-BG"/>
    </w:rPr>
  </w:style>
  <w:style w:type="paragraph" w:customStyle="1" w:styleId="Style15">
    <w:name w:val="Style15"/>
    <w:basedOn w:val="Normal"/>
    <w:rsid w:val="008B24E3"/>
    <w:pPr>
      <w:widowControl w:val="0"/>
      <w:autoSpaceDE w:val="0"/>
      <w:autoSpaceDN w:val="0"/>
      <w:adjustRightInd w:val="0"/>
      <w:spacing w:line="278" w:lineRule="exact"/>
      <w:ind w:firstLine="2726"/>
    </w:pPr>
    <w:rPr>
      <w:szCs w:val="24"/>
      <w:lang w:val="bg-BG" w:eastAsia="bg-BG"/>
    </w:rPr>
  </w:style>
  <w:style w:type="paragraph" w:customStyle="1" w:styleId="style410">
    <w:name w:val="style41"/>
    <w:basedOn w:val="Normal"/>
    <w:rsid w:val="0061478A"/>
    <w:pPr>
      <w:spacing w:before="100" w:beforeAutospacing="1" w:after="100" w:afterAutospacing="1"/>
    </w:pPr>
    <w:rPr>
      <w:rFonts w:eastAsia="Calibri"/>
      <w:szCs w:val="24"/>
      <w:lang w:val="bg-BG" w:eastAsia="bg-BG"/>
    </w:rPr>
  </w:style>
  <w:style w:type="character" w:customStyle="1" w:styleId="fontstyle630">
    <w:name w:val="fontstyle63"/>
    <w:basedOn w:val="DefaultParagraphFont"/>
    <w:rsid w:val="0061478A"/>
  </w:style>
</w:styles>
</file>

<file path=word/webSettings.xml><?xml version="1.0" encoding="utf-8"?>
<w:webSettings xmlns:r="http://schemas.openxmlformats.org/officeDocument/2006/relationships" xmlns:w="http://schemas.openxmlformats.org/wordprocessingml/2006/main">
  <w:divs>
    <w:div w:id="1617329280">
      <w:bodyDiv w:val="1"/>
      <w:marLeft w:val="0"/>
      <w:marRight w:val="0"/>
      <w:marTop w:val="0"/>
      <w:marBottom w:val="0"/>
      <w:divBdr>
        <w:top w:val="none" w:sz="0" w:space="0" w:color="auto"/>
        <w:left w:val="none" w:sz="0" w:space="0" w:color="auto"/>
        <w:bottom w:val="none" w:sz="0" w:space="0" w:color="auto"/>
        <w:right w:val="none" w:sz="0" w:space="0" w:color="auto"/>
      </w:divBdr>
      <w:divsChild>
        <w:div w:id="509491551">
          <w:marLeft w:val="0"/>
          <w:marRight w:val="0"/>
          <w:marTop w:val="127"/>
          <w:marBottom w:val="0"/>
          <w:divBdr>
            <w:top w:val="single" w:sz="4" w:space="0" w:color="FFFFFF"/>
            <w:left w:val="single" w:sz="4" w:space="0" w:color="FFFFFF"/>
            <w:bottom w:val="single" w:sz="4" w:space="0" w:color="FFFFFF"/>
            <w:right w:val="single" w:sz="4" w:space="0" w:color="FFFFFF"/>
          </w:divBdr>
        </w:div>
        <w:div w:id="1651597852">
          <w:marLeft w:val="0"/>
          <w:marRight w:val="0"/>
          <w:marTop w:val="127"/>
          <w:marBottom w:val="0"/>
          <w:divBdr>
            <w:top w:val="single" w:sz="4" w:space="0" w:color="FFFFFF"/>
            <w:left w:val="single" w:sz="4" w:space="0" w:color="FFFFFF"/>
            <w:bottom w:val="single" w:sz="4" w:space="0" w:color="FFFFFF"/>
            <w:right w:val="single" w:sz="4" w:space="0" w:color="FFFFFF"/>
          </w:divBdr>
          <w:divsChild>
            <w:div w:id="259267179">
              <w:marLeft w:val="0"/>
              <w:marRight w:val="51"/>
              <w:marTop w:val="38"/>
              <w:marBottom w:val="0"/>
              <w:divBdr>
                <w:top w:val="none" w:sz="0" w:space="0" w:color="auto"/>
                <w:left w:val="none" w:sz="0" w:space="0" w:color="auto"/>
                <w:bottom w:val="none" w:sz="0" w:space="0" w:color="auto"/>
                <w:right w:val="none" w:sz="0" w:space="0" w:color="auto"/>
              </w:divBdr>
            </w:div>
            <w:div w:id="2017492142">
              <w:marLeft w:val="0"/>
              <w:marRight w:val="51"/>
              <w:marTop w:val="38"/>
              <w:marBottom w:val="0"/>
              <w:divBdr>
                <w:top w:val="none" w:sz="0" w:space="0" w:color="auto"/>
                <w:left w:val="none" w:sz="0" w:space="0" w:color="auto"/>
                <w:bottom w:val="none" w:sz="0" w:space="0" w:color="auto"/>
                <w:right w:val="none" w:sz="0" w:space="0" w:color="auto"/>
              </w:divBdr>
            </w:div>
            <w:div w:id="1303534505">
              <w:marLeft w:val="0"/>
              <w:marRight w:val="51"/>
              <w:marTop w:val="38"/>
              <w:marBottom w:val="0"/>
              <w:divBdr>
                <w:top w:val="none" w:sz="0" w:space="0" w:color="auto"/>
                <w:left w:val="none" w:sz="0" w:space="0" w:color="auto"/>
                <w:bottom w:val="none" w:sz="0" w:space="0" w:color="auto"/>
                <w:right w:val="none" w:sz="0" w:space="0" w:color="auto"/>
              </w:divBdr>
            </w:div>
            <w:div w:id="326632848">
              <w:marLeft w:val="0"/>
              <w:marRight w:val="51"/>
              <w:marTop w:val="38"/>
              <w:marBottom w:val="0"/>
              <w:divBdr>
                <w:top w:val="none" w:sz="0" w:space="0" w:color="auto"/>
                <w:left w:val="none" w:sz="0" w:space="0" w:color="auto"/>
                <w:bottom w:val="none" w:sz="0" w:space="0" w:color="auto"/>
                <w:right w:val="none" w:sz="0" w:space="0" w:color="auto"/>
              </w:divBdr>
            </w:div>
          </w:divsChild>
        </w:div>
      </w:divsChild>
    </w:div>
    <w:div w:id="20912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B7BF8-DB4B-466A-8188-06DFB5A7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Kovacheva</dc:creator>
  <cp:lastModifiedBy>yyy</cp:lastModifiedBy>
  <cp:revision>6</cp:revision>
  <dcterms:created xsi:type="dcterms:W3CDTF">2017-05-04T06:23:00Z</dcterms:created>
  <dcterms:modified xsi:type="dcterms:W3CDTF">2017-05-09T15:03:00Z</dcterms:modified>
</cp:coreProperties>
</file>